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AF033A" w14:textId="71361B17" w:rsidR="00BF4C9A" w:rsidRPr="00BF4C9A" w:rsidRDefault="00254724" w:rsidP="00BF4C9A">
      <w:pPr>
        <w:spacing w:after="0" w:line="360" w:lineRule="auto"/>
        <w:rPr>
          <w:rFonts w:ascii="Arial" w:hAnsi="Arial" w:cs="Arial"/>
          <w:b/>
          <w:bCs/>
        </w:rPr>
      </w:pPr>
      <w:r>
        <w:rPr>
          <w:rFonts w:ascii="Arial" w:hAnsi="Arial" w:cs="Arial"/>
          <w:b/>
          <w:noProof/>
        </w:rPr>
        <w:drawing>
          <wp:anchor distT="0" distB="0" distL="114300" distR="114300" simplePos="0" relativeHeight="251658240" behindDoc="0" locked="0" layoutInCell="1" allowOverlap="1" wp14:anchorId="61515438" wp14:editId="16E6B67F">
            <wp:simplePos x="0" y="0"/>
            <wp:positionH relativeFrom="margin">
              <wp:align>left</wp:align>
            </wp:positionH>
            <wp:positionV relativeFrom="paragraph">
              <wp:posOffset>195</wp:posOffset>
            </wp:positionV>
            <wp:extent cx="843280" cy="87693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857121" cy="891503"/>
                    </a:xfrm>
                    <a:prstGeom prst="rect">
                      <a:avLst/>
                    </a:prstGeom>
                    <a:noFill/>
                    <a:ln>
                      <a:noFill/>
                    </a:ln>
                  </pic:spPr>
                </pic:pic>
              </a:graphicData>
            </a:graphic>
            <wp14:sizeRelH relativeFrom="margin">
              <wp14:pctWidth>0</wp14:pctWidth>
            </wp14:sizeRelH>
            <wp14:sizeRelV relativeFrom="margin">
              <wp14:pctHeight>0</wp14:pctHeight>
            </wp14:sizeRelV>
          </wp:anchor>
        </w:drawing>
      </w:r>
      <w:r w:rsidR="1EE45DD5">
        <w:rPr>
          <w:rFonts w:ascii="Arial" w:hAnsi="Arial" w:cs="Arial"/>
          <w:b/>
          <w:bCs/>
          <w:sz w:val="40"/>
          <w:szCs w:val="40"/>
        </w:rPr>
        <w:t>Tammy Foss</w:t>
      </w:r>
      <w:r w:rsidR="1EE45DD5">
        <w:rPr>
          <w:rFonts w:ascii="Arial" w:hAnsi="Arial" w:cs="Arial"/>
          <w:b/>
          <w:bCs/>
          <w:sz w:val="40"/>
          <w:szCs w:val="40"/>
        </w:rPr>
        <w:br/>
      </w:r>
      <w:r w:rsidR="1EE45DD5">
        <w:rPr>
          <w:rFonts w:ascii="Arial" w:hAnsi="Arial" w:cs="Arial"/>
          <w:b/>
          <w:bCs/>
        </w:rPr>
        <w:t>Senior Program &amp; Project Management | Enterprise Technology Transformation | Stakeholder &amp; Vendor Leadership</w:t>
      </w:r>
    </w:p>
    <w:p w14:paraId="6C14D93E" w14:textId="4468A671" w:rsidR="00B2423B" w:rsidRPr="00B2423B" w:rsidRDefault="00B2423B" w:rsidP="00895315">
      <w:pPr>
        <w:spacing w:after="0" w:line="360" w:lineRule="auto"/>
        <w:rPr>
          <w:rFonts w:ascii="Arial" w:hAnsi="Arial" w:cs="Arial"/>
          <w:b/>
          <w:bCs/>
          <w:sz w:val="10"/>
          <w:szCs w:val="10"/>
        </w:rPr>
      </w:pPr>
    </w:p>
    <w:p w14:paraId="40B3F29E" w14:textId="42F9EA8D" w:rsidR="00412EE6" w:rsidRPr="0092477C" w:rsidRDefault="007B718E" w:rsidP="00895315">
      <w:pPr>
        <w:spacing w:after="0" w:line="360" w:lineRule="auto"/>
        <w:rPr>
          <w:rFonts w:ascii="Arial" w:hAnsi="Arial" w:cs="Arial"/>
          <w:b/>
          <w:bCs/>
          <w:noProof/>
          <w:color w:val="2F5496" w:themeColor="accent1" w:themeShade="BF"/>
          <w:sz w:val="20"/>
          <w:szCs w:val="20"/>
        </w:rPr>
      </w:pPr>
      <w:r>
        <w:rPr>
          <w:rFonts w:ascii="Arial" w:hAnsi="Arial" w:cs="Arial"/>
          <w:b/>
          <w:bCs/>
          <w:noProof/>
          <w:color w:val="2F5496" w:themeColor="accent1" w:themeShade="BF"/>
          <w:sz w:val="20"/>
          <w:szCs w:val="20"/>
        </w:rPr>
        <w:t xml:space="preserve">EXECUTIVE SUMMARY </w:t>
      </w:r>
    </w:p>
    <w:p w14:paraId="679BD950" w14:textId="517E9053" w:rsidR="00740A0C" w:rsidRDefault="006941F6" w:rsidP="00740A0C">
      <w:pPr>
        <w:spacing w:after="0" w:line="300" w:lineRule="atLeast"/>
        <w:rPr>
          <w:rFonts w:ascii="Arial" w:hAnsi="Arial" w:cs="Arial"/>
          <w:sz w:val="20"/>
          <w:szCs w:val="20"/>
        </w:rPr>
      </w:pPr>
      <w:r w:rsidRPr="006941F6">
        <w:rPr>
          <w:rFonts w:ascii="Arial" w:hAnsi="Arial" w:cs="Arial"/>
          <w:sz w:val="20"/>
          <w:szCs w:val="20"/>
        </w:rPr>
        <w:t>Senior Business Program Manager and PMO Leader with 15+ years driving Waterfall and Hybrid program delivery across multi-workstream enterprise transformations and multimillion</w:t>
      </w:r>
      <w:r w:rsidRPr="006941F6">
        <w:rPr>
          <w:rFonts w:ascii="Cambria Math" w:hAnsi="Cambria Math" w:cs="Cambria Math"/>
          <w:sz w:val="20"/>
          <w:szCs w:val="20"/>
        </w:rPr>
        <w:t>‑</w:t>
      </w:r>
      <w:r w:rsidRPr="006941F6">
        <w:rPr>
          <w:rFonts w:ascii="Arial" w:hAnsi="Arial" w:cs="Arial"/>
          <w:sz w:val="20"/>
          <w:szCs w:val="20"/>
        </w:rPr>
        <w:t>dollar portfolios ($22M) in technology, healthcare, pharmaceutical, marketing, and financial services. Specialize</w:t>
      </w:r>
      <w:r w:rsidR="006E295B">
        <w:rPr>
          <w:rFonts w:ascii="Arial" w:hAnsi="Arial" w:cs="Arial"/>
          <w:sz w:val="20"/>
          <w:szCs w:val="20"/>
        </w:rPr>
        <w:t>s</w:t>
      </w:r>
      <w:r w:rsidRPr="006941F6">
        <w:rPr>
          <w:rFonts w:ascii="Arial" w:hAnsi="Arial" w:cs="Arial"/>
          <w:sz w:val="20"/>
          <w:szCs w:val="20"/>
        </w:rPr>
        <w:t xml:space="preserve"> in deliverable-based planning, Work Breakdown Structures (WBS), baseline schedules, and program roadmaps that translate stakeholder needs into prioritized, measurable outcomes.</w:t>
      </w:r>
    </w:p>
    <w:p w14:paraId="5EE7F99D" w14:textId="77777777" w:rsidR="006941F6" w:rsidRPr="00740A0C" w:rsidRDefault="006941F6" w:rsidP="00740A0C">
      <w:pPr>
        <w:spacing w:after="0" w:line="300" w:lineRule="atLeast"/>
        <w:rPr>
          <w:rFonts w:ascii="Arial" w:hAnsi="Arial" w:cs="Arial"/>
          <w:sz w:val="20"/>
          <w:szCs w:val="20"/>
        </w:rPr>
      </w:pPr>
    </w:p>
    <w:p w14:paraId="0961C179" w14:textId="25BEE4F1" w:rsidR="005B6570" w:rsidRDefault="006941F6" w:rsidP="005B6570">
      <w:pPr>
        <w:spacing w:after="0" w:line="300" w:lineRule="atLeast"/>
        <w:rPr>
          <w:rFonts w:ascii="Arial" w:hAnsi="Arial" w:cs="Arial"/>
          <w:sz w:val="20"/>
          <w:szCs w:val="20"/>
        </w:rPr>
      </w:pPr>
      <w:r w:rsidRPr="006941F6">
        <w:rPr>
          <w:rFonts w:ascii="Arial" w:hAnsi="Arial" w:cs="Arial"/>
          <w:sz w:val="20"/>
          <w:szCs w:val="20"/>
        </w:rPr>
        <w:t>Expertise in program planning and scheduling, project governance, status reporting, SBARs, SOWs, RAID, OKRs, forecasting, resource and vendor management, and executive communication. Proven leader delivering system implementations, platform integrations, data pipeline and reporting initiatives, process improvements, and readiness programs through disciplined, phase-gated execution.</w:t>
      </w:r>
    </w:p>
    <w:p w14:paraId="6C51BDAE" w14:textId="77777777" w:rsidR="006941F6" w:rsidRDefault="006941F6" w:rsidP="005B6570">
      <w:pPr>
        <w:spacing w:after="0" w:line="300" w:lineRule="atLeast"/>
        <w:rPr>
          <w:rFonts w:ascii="Arial" w:hAnsi="Arial" w:cs="Arial"/>
          <w:b/>
          <w:bCs/>
          <w:noProof/>
          <w:color w:val="2F5496" w:themeColor="accent1" w:themeShade="BF"/>
          <w:sz w:val="20"/>
          <w:szCs w:val="20"/>
        </w:rPr>
      </w:pPr>
    </w:p>
    <w:p w14:paraId="4A71436F" w14:textId="15917C7F" w:rsidR="00F71823" w:rsidRPr="005B6570" w:rsidRDefault="00F71823" w:rsidP="005B6570">
      <w:pPr>
        <w:spacing w:after="0" w:line="300" w:lineRule="atLeast"/>
        <w:rPr>
          <w:rFonts w:ascii="Arial" w:hAnsi="Arial" w:cs="Arial"/>
          <w:b/>
          <w:bCs/>
          <w:noProof/>
          <w:color w:val="2F5496" w:themeColor="accent1" w:themeShade="BF"/>
          <w:sz w:val="20"/>
          <w:szCs w:val="20"/>
        </w:rPr>
      </w:pPr>
      <w:r>
        <w:rPr>
          <w:rFonts w:ascii="Arial" w:hAnsi="Arial" w:cs="Arial"/>
          <w:b/>
          <w:bCs/>
          <w:noProof/>
          <w:color w:val="2F5496" w:themeColor="accent1" w:themeShade="BF"/>
          <w:sz w:val="20"/>
          <w:szCs w:val="20"/>
        </w:rPr>
        <w:t>CERTIFICATIONS</w:t>
      </w:r>
    </w:p>
    <w:p w14:paraId="7634C646" w14:textId="77777777" w:rsidR="00F71823" w:rsidRPr="00895315" w:rsidRDefault="00F71823" w:rsidP="00F71823">
      <w:pPr>
        <w:spacing w:after="0" w:line="300" w:lineRule="atLeast"/>
        <w:rPr>
          <w:rFonts w:ascii="Arial" w:hAnsi="Arial" w:cs="Arial"/>
          <w:noProof/>
          <w:sz w:val="20"/>
          <w:szCs w:val="20"/>
        </w:rPr>
      </w:pPr>
      <w:r>
        <w:rPr>
          <w:rFonts w:ascii="Arial" w:hAnsi="Arial" w:cs="Arial"/>
          <w:noProof/>
          <w:sz w:val="20"/>
          <w:szCs w:val="20"/>
        </w:rPr>
        <w:t>Project Management Professional, PMP, PMI - Project Management Certification, 2019</w:t>
      </w:r>
    </w:p>
    <w:p w14:paraId="61A75A2C" w14:textId="77777777" w:rsidR="00F71823" w:rsidRPr="00895315" w:rsidRDefault="00F71823" w:rsidP="00F71823">
      <w:pPr>
        <w:spacing w:after="0" w:line="300" w:lineRule="atLeast"/>
        <w:rPr>
          <w:rFonts w:ascii="Arial" w:hAnsi="Arial" w:cs="Arial"/>
          <w:noProof/>
          <w:sz w:val="20"/>
          <w:szCs w:val="20"/>
        </w:rPr>
      </w:pPr>
      <w:r>
        <w:rPr>
          <w:rFonts w:ascii="Arial" w:hAnsi="Arial" w:cs="Arial"/>
          <w:noProof/>
          <w:sz w:val="20"/>
          <w:szCs w:val="20"/>
        </w:rPr>
        <w:t>Lean Six Sigma Yellow Belt, LSSYB, Council Six Sigma, 2024</w:t>
      </w:r>
    </w:p>
    <w:p w14:paraId="6C3B35CE" w14:textId="77777777" w:rsidR="00F71823" w:rsidRPr="00895315" w:rsidRDefault="00F71823" w:rsidP="00F71823">
      <w:pPr>
        <w:spacing w:after="0" w:line="300" w:lineRule="atLeast"/>
        <w:rPr>
          <w:rFonts w:ascii="Arial" w:hAnsi="Arial" w:cs="Arial"/>
          <w:noProof/>
          <w:sz w:val="20"/>
          <w:szCs w:val="20"/>
        </w:rPr>
      </w:pPr>
      <w:r>
        <w:rPr>
          <w:rFonts w:ascii="Arial" w:hAnsi="Arial" w:cs="Arial"/>
          <w:noProof/>
          <w:sz w:val="20"/>
          <w:szCs w:val="20"/>
        </w:rPr>
        <w:t>Scrum Master, CSM - Scrum Alliance, 2019</w:t>
      </w:r>
    </w:p>
    <w:p w14:paraId="368C0849" w14:textId="77777777" w:rsidR="00F71823" w:rsidRPr="00895315" w:rsidRDefault="00F71823" w:rsidP="00F71823">
      <w:pPr>
        <w:spacing w:after="0" w:line="300" w:lineRule="atLeast"/>
        <w:rPr>
          <w:rFonts w:ascii="Arial" w:hAnsi="Arial" w:cs="Arial"/>
          <w:noProof/>
          <w:sz w:val="10"/>
          <w:szCs w:val="10"/>
        </w:rPr>
      </w:pPr>
      <w:r>
        <w:rPr>
          <w:rFonts w:ascii="Arial" w:hAnsi="Arial" w:cs="Arial"/>
          <w:noProof/>
          <w:sz w:val="20"/>
          <w:szCs w:val="20"/>
        </w:rPr>
        <w:t>Change Manager, CCMP, ACMP - Change Management Certification, 2020 and Prosci Practitioner - Prosci, 2020</w:t>
      </w:r>
    </w:p>
    <w:p w14:paraId="265B01F9" w14:textId="77777777" w:rsidR="00F71823" w:rsidRDefault="00F71823" w:rsidP="00E36459">
      <w:pPr>
        <w:spacing w:after="0" w:line="300" w:lineRule="atLeast"/>
        <w:rPr>
          <w:rFonts w:ascii="Arial" w:hAnsi="Arial" w:cs="Arial"/>
          <w:b/>
          <w:bCs/>
          <w:noProof/>
          <w:color w:val="2F5496" w:themeColor="accent1" w:themeShade="BF"/>
          <w:sz w:val="20"/>
          <w:szCs w:val="20"/>
        </w:rPr>
      </w:pPr>
    </w:p>
    <w:p w14:paraId="7A495241" w14:textId="2E30EF59" w:rsidR="00A62D78" w:rsidRDefault="00A62D78" w:rsidP="00E36459">
      <w:pPr>
        <w:spacing w:after="0" w:line="300" w:lineRule="atLeast"/>
        <w:rPr>
          <w:rFonts w:ascii="Arial" w:hAnsi="Arial" w:cs="Arial"/>
          <w:sz w:val="20"/>
          <w:szCs w:val="20"/>
        </w:rPr>
      </w:pPr>
      <w:r>
        <w:rPr>
          <w:rFonts w:ascii="Arial" w:hAnsi="Arial" w:cs="Arial"/>
          <w:b/>
          <w:bCs/>
          <w:noProof/>
          <w:color w:val="2F5496" w:themeColor="accent1" w:themeShade="BF"/>
          <w:sz w:val="20"/>
          <w:szCs w:val="20"/>
        </w:rPr>
        <w:t>CORE COMPETENCIES</w:t>
      </w:r>
      <w:r>
        <w:rPr>
          <w:rFonts w:ascii="Arial" w:hAnsi="Arial" w:cs="Arial"/>
          <w:sz w:val="20"/>
          <w:szCs w:val="20"/>
        </w:rPr>
        <w:t xml:space="preserve"> </w:t>
      </w:r>
    </w:p>
    <w:p w14:paraId="4D70A1B0" w14:textId="2260F909" w:rsidR="00AF59EC" w:rsidRPr="00AF59EC" w:rsidRDefault="00AF59EC" w:rsidP="00AF59EC">
      <w:pPr>
        <w:spacing w:after="0" w:line="300" w:lineRule="atLeast"/>
        <w:rPr>
          <w:rFonts w:ascii="Arial" w:hAnsi="Arial" w:cs="Arial"/>
          <w:sz w:val="20"/>
          <w:szCs w:val="20"/>
        </w:rPr>
      </w:pPr>
      <w:r>
        <w:rPr>
          <w:rFonts w:ascii="Arial" w:hAnsi="Arial" w:cs="Arial"/>
          <w:sz w:val="20"/>
          <w:szCs w:val="20"/>
        </w:rPr>
        <w:t>Waterfall &amp; Hybrid Program Management | Multi</w:t>
      </w:r>
      <w:r>
        <w:rPr>
          <w:rFonts w:ascii="Arial" w:hAnsi="Arial" w:cs="Arial"/>
          <w:sz w:val="20"/>
          <w:szCs w:val="20"/>
        </w:rPr>
        <w:noBreakHyphen/>
        <w:t>Workstream Program Execution | Deliverable</w:t>
      </w:r>
      <w:r>
        <w:rPr>
          <w:rFonts w:ascii="Arial" w:hAnsi="Arial" w:cs="Arial"/>
          <w:sz w:val="20"/>
          <w:szCs w:val="20"/>
        </w:rPr>
        <w:noBreakHyphen/>
        <w:t>Based Planning &amp; Work Breakdown Structures (WBS) | Program Schedule Development &amp; Baseline Management | End</w:t>
      </w:r>
      <w:r>
        <w:rPr>
          <w:rFonts w:ascii="Arial" w:hAnsi="Arial" w:cs="Arial"/>
          <w:sz w:val="20"/>
          <w:szCs w:val="20"/>
        </w:rPr>
        <w:noBreakHyphen/>
        <w:t>to</w:t>
      </w:r>
      <w:r>
        <w:rPr>
          <w:rFonts w:ascii="Arial" w:hAnsi="Arial" w:cs="Arial"/>
          <w:sz w:val="20"/>
          <w:szCs w:val="20"/>
        </w:rPr>
        <w:noBreakHyphen/>
        <w:t>End Project Planning, Execution &amp; Delivery | PMO Governance &amp; Delivery Standards | Schedule, Cost &amp; Scope Management | Risk, Issue, Dependency &amp; RAID Management | Executive Status Reporting &amp; Governance Cadence | OKRs &amp; Program Metrics | Data Pipelines, Reporting &amp; Measurement Enablement | Financial Forecasting &amp; Budget Management | Discovery, Requirements &amp; Planning | Resource &amp; Capacity Management | Process Engineering &amp; Continuous Improvement | Business Technology Implementation, Integration &amp; Optimization | Organizational Change Management &amp; Adoption | Vendor &amp; Contract Management | Stakeholder Engagement, Communication Planning &amp; Executive Alignment | Cross</w:t>
      </w:r>
      <w:r>
        <w:rPr>
          <w:rFonts w:ascii="Arial" w:hAnsi="Arial" w:cs="Arial"/>
          <w:sz w:val="20"/>
          <w:szCs w:val="20"/>
        </w:rPr>
        <w:noBreakHyphen/>
        <w:t>Functional Team Leadership | Enterprise, Midsize &amp; Startup Environments</w:t>
      </w:r>
    </w:p>
    <w:p w14:paraId="20F4B31B" w14:textId="77777777" w:rsidR="00E123CA" w:rsidRPr="00411888" w:rsidRDefault="00E123CA" w:rsidP="00E36459">
      <w:pPr>
        <w:spacing w:after="0" w:line="300" w:lineRule="atLeast"/>
        <w:rPr>
          <w:rFonts w:ascii="Arial" w:hAnsi="Arial" w:cs="Arial"/>
          <w:sz w:val="10"/>
          <w:szCs w:val="10"/>
        </w:rPr>
      </w:pPr>
    </w:p>
    <w:p w14:paraId="30FAA400" w14:textId="176EACCC" w:rsidR="005E2D29" w:rsidRPr="00DA338E" w:rsidRDefault="50E27ECF" w:rsidP="00E36459">
      <w:pPr>
        <w:spacing w:after="0" w:line="300" w:lineRule="atLeast"/>
        <w:rPr>
          <w:rFonts w:ascii="Arial" w:hAnsi="Arial" w:cs="Arial"/>
          <w:sz w:val="20"/>
          <w:szCs w:val="20"/>
        </w:rPr>
      </w:pPr>
      <w:r>
        <w:rPr>
          <w:rFonts w:ascii="Arial" w:hAnsi="Arial" w:cs="Arial"/>
          <w:b/>
          <w:bCs/>
          <w:noProof/>
          <w:color w:val="2F5496" w:themeColor="accent1" w:themeShade="BF"/>
          <w:sz w:val="20"/>
          <w:szCs w:val="20"/>
        </w:rPr>
        <w:t>EDUCATION</w:t>
      </w:r>
    </w:p>
    <w:p w14:paraId="4742B07A" w14:textId="77777777" w:rsidR="005E2D29" w:rsidRPr="00895315" w:rsidRDefault="50E27ECF" w:rsidP="00E36459">
      <w:pPr>
        <w:spacing w:after="0" w:line="300" w:lineRule="atLeast"/>
        <w:rPr>
          <w:rFonts w:ascii="Arial" w:hAnsi="Arial" w:cs="Arial"/>
          <w:noProof/>
          <w:sz w:val="20"/>
          <w:szCs w:val="20"/>
        </w:rPr>
      </w:pPr>
      <w:r>
        <w:rPr>
          <w:rFonts w:ascii="Arial" w:hAnsi="Arial" w:cs="Arial"/>
          <w:noProof/>
          <w:sz w:val="20"/>
          <w:szCs w:val="20"/>
        </w:rPr>
        <w:t>MBA Project Management - Indiana Wesleyan University, 2021</w:t>
      </w:r>
    </w:p>
    <w:p w14:paraId="487E8648" w14:textId="77777777" w:rsidR="005E2D29" w:rsidRPr="00895315" w:rsidRDefault="50E27ECF" w:rsidP="00E36459">
      <w:pPr>
        <w:spacing w:after="0" w:line="300" w:lineRule="atLeast"/>
        <w:rPr>
          <w:rFonts w:ascii="Arial" w:hAnsi="Arial" w:cs="Arial"/>
          <w:noProof/>
          <w:sz w:val="20"/>
          <w:szCs w:val="20"/>
        </w:rPr>
      </w:pPr>
      <w:r>
        <w:rPr>
          <w:rFonts w:ascii="Arial" w:hAnsi="Arial" w:cs="Arial"/>
          <w:noProof/>
          <w:sz w:val="20"/>
          <w:szCs w:val="20"/>
        </w:rPr>
        <w:t>Graduate Certificate Organizational Behavior (with I/O Psychology) - Harvard University, 2020</w:t>
      </w:r>
    </w:p>
    <w:p w14:paraId="029CF768" w14:textId="1860CB3A" w:rsidR="00BB6A4D" w:rsidRPr="00895315" w:rsidRDefault="50E27ECF" w:rsidP="00E36459">
      <w:pPr>
        <w:spacing w:after="0" w:line="300" w:lineRule="atLeast"/>
        <w:rPr>
          <w:rFonts w:ascii="Arial" w:hAnsi="Arial" w:cs="Arial"/>
          <w:noProof/>
          <w:sz w:val="10"/>
          <w:szCs w:val="10"/>
        </w:rPr>
      </w:pPr>
      <w:r>
        <w:rPr>
          <w:rFonts w:ascii="Arial" w:hAnsi="Arial" w:cs="Arial"/>
          <w:noProof/>
          <w:sz w:val="20"/>
          <w:szCs w:val="20"/>
        </w:rPr>
        <w:t>BA Advertising Business Communications, Pepperdine University, 1996</w:t>
      </w:r>
    </w:p>
    <w:p w14:paraId="193F0869" w14:textId="77777777" w:rsidR="009A2469" w:rsidRPr="00B2423B" w:rsidRDefault="009A2469" w:rsidP="00E36459">
      <w:pPr>
        <w:spacing w:after="0" w:line="300" w:lineRule="atLeast"/>
        <w:rPr>
          <w:rFonts w:ascii="Arial" w:hAnsi="Arial" w:cs="Arial"/>
          <w:b/>
          <w:bCs/>
          <w:noProof/>
          <w:color w:val="2F5496" w:themeColor="accent1" w:themeShade="BF"/>
          <w:sz w:val="10"/>
          <w:szCs w:val="10"/>
        </w:rPr>
      </w:pPr>
    </w:p>
    <w:p w14:paraId="79E78548" w14:textId="72BF5DD6" w:rsidR="00C20C44" w:rsidRPr="00411888" w:rsidRDefault="004F747F" w:rsidP="00E36459">
      <w:pPr>
        <w:spacing w:after="0" w:line="300" w:lineRule="atLeast"/>
        <w:rPr>
          <w:rFonts w:ascii="Arial" w:hAnsi="Arial" w:cs="Arial"/>
          <w:b/>
          <w:bCs/>
          <w:sz w:val="20"/>
          <w:szCs w:val="20"/>
        </w:rPr>
      </w:pPr>
      <w:r>
        <w:rPr>
          <w:rFonts w:ascii="Arial" w:hAnsi="Arial" w:cs="Arial"/>
          <w:b/>
          <w:bCs/>
          <w:noProof/>
          <w:color w:val="2F5496" w:themeColor="accent1" w:themeShade="BF"/>
          <w:sz w:val="20"/>
          <w:szCs w:val="20"/>
        </w:rPr>
        <w:t>TOOLS AND PLATFORMS</w:t>
      </w:r>
    </w:p>
    <w:p w14:paraId="178DE44B" w14:textId="235AB40B" w:rsidR="005E2D29" w:rsidRPr="00895315" w:rsidRDefault="00322B8F" w:rsidP="00E36459">
      <w:pPr>
        <w:spacing w:after="0" w:line="300" w:lineRule="atLeast"/>
        <w:rPr>
          <w:rFonts w:ascii="Arial" w:hAnsi="Arial" w:cs="Arial"/>
          <w:sz w:val="20"/>
          <w:szCs w:val="20"/>
        </w:rPr>
      </w:pPr>
      <w:r>
        <w:rPr>
          <w:rFonts w:ascii="Arial" w:hAnsi="Arial" w:cs="Arial"/>
          <w:sz w:val="20"/>
          <w:szCs w:val="20"/>
        </w:rPr>
        <w:t>Scheduling Tools: Microsoft Project, Smartsheet, Jira, Asana, Wrike, Mavenlink, Trello, ServiceNow</w:t>
      </w:r>
    </w:p>
    <w:p w14:paraId="4119606D" w14:textId="5724B2FB" w:rsidR="005E2D29" w:rsidRPr="00895315" w:rsidRDefault="00A917A0" w:rsidP="00E36459">
      <w:pPr>
        <w:spacing w:after="0" w:line="300" w:lineRule="atLeast"/>
        <w:rPr>
          <w:rFonts w:ascii="Arial" w:hAnsi="Arial" w:cs="Arial"/>
          <w:sz w:val="20"/>
          <w:szCs w:val="20"/>
        </w:rPr>
      </w:pPr>
      <w:r>
        <w:rPr>
          <w:rFonts w:ascii="Arial" w:hAnsi="Arial" w:cs="Arial"/>
          <w:sz w:val="20"/>
          <w:szCs w:val="20"/>
        </w:rPr>
        <w:t>Business Technology Systems: Epic, Workday, NetSuite, Salesforce</w:t>
      </w:r>
    </w:p>
    <w:p w14:paraId="51542D40" w14:textId="1686A3F8" w:rsidR="005E2D29" w:rsidRPr="00895315" w:rsidRDefault="00C20C44" w:rsidP="00E36459">
      <w:pPr>
        <w:spacing w:after="0" w:line="300" w:lineRule="atLeast"/>
        <w:rPr>
          <w:rFonts w:ascii="Arial" w:hAnsi="Arial" w:cs="Arial"/>
          <w:sz w:val="20"/>
          <w:szCs w:val="20"/>
        </w:rPr>
      </w:pPr>
      <w:r>
        <w:rPr>
          <w:rFonts w:ascii="Arial" w:hAnsi="Arial" w:cs="Arial"/>
          <w:sz w:val="20"/>
          <w:szCs w:val="20"/>
        </w:rPr>
        <w:t>Microsoft 365: Project, Teams, PowerPoint, Visio, Excel, SharePoint, CoPilot, Power Automate, Power BI</w:t>
      </w:r>
    </w:p>
    <w:p w14:paraId="65C92E14" w14:textId="18895B65" w:rsidR="005E2D29" w:rsidRPr="00895315" w:rsidRDefault="00C20C44" w:rsidP="00E36459">
      <w:pPr>
        <w:spacing w:after="0" w:line="300" w:lineRule="atLeast"/>
        <w:rPr>
          <w:rFonts w:ascii="Arial" w:hAnsi="Arial" w:cs="Arial"/>
          <w:sz w:val="20"/>
          <w:szCs w:val="20"/>
        </w:rPr>
      </w:pPr>
      <w:r>
        <w:rPr>
          <w:rFonts w:ascii="Arial" w:hAnsi="Arial" w:cs="Arial"/>
          <w:sz w:val="20"/>
          <w:szCs w:val="20"/>
        </w:rPr>
        <w:t xml:space="preserve">Communication </w:t>
      </w:r>
      <w:r w:rsidR="006941F6">
        <w:rPr>
          <w:rFonts w:ascii="Arial" w:hAnsi="Arial" w:cs="Arial"/>
          <w:sz w:val="20"/>
          <w:szCs w:val="20"/>
        </w:rPr>
        <w:t>T</w:t>
      </w:r>
      <w:r>
        <w:rPr>
          <w:rFonts w:ascii="Arial" w:hAnsi="Arial" w:cs="Arial"/>
          <w:sz w:val="20"/>
          <w:szCs w:val="20"/>
        </w:rPr>
        <w:t>ools: Slack, Zoom, Webex, Mailchimp, Teams</w:t>
      </w:r>
    </w:p>
    <w:p w14:paraId="7B2BF901" w14:textId="5B487AA9" w:rsidR="00C261DD" w:rsidRPr="005A35A9" w:rsidRDefault="00C20C44" w:rsidP="00E36459">
      <w:pPr>
        <w:spacing w:after="0" w:line="300" w:lineRule="atLeast"/>
        <w:rPr>
          <w:rFonts w:ascii="Arial" w:hAnsi="Arial" w:cs="Arial"/>
          <w:b/>
          <w:bCs/>
          <w:noProof/>
        </w:rPr>
      </w:pPr>
      <w:r>
        <w:rPr>
          <w:rFonts w:ascii="Arial" w:hAnsi="Arial" w:cs="Arial"/>
          <w:sz w:val="20"/>
          <w:szCs w:val="20"/>
        </w:rPr>
        <w:t>Creative and Web tools: WordPress, Adobe Creative Suite, AI Tools</w:t>
      </w:r>
      <w:r>
        <w:rPr>
          <w:rFonts w:ascii="Arial" w:hAnsi="Arial" w:cs="Arial"/>
          <w:b/>
          <w:bCs/>
          <w:noProof/>
        </w:rPr>
        <w:br w:type="page"/>
      </w:r>
    </w:p>
    <w:p w14:paraId="570D14DB" w14:textId="6CD792ED" w:rsidR="00561033" w:rsidRPr="00FF48F4" w:rsidRDefault="000D3303" w:rsidP="00895315">
      <w:pPr>
        <w:spacing w:after="0" w:line="360" w:lineRule="auto"/>
        <w:rPr>
          <w:rFonts w:ascii="Arial" w:hAnsi="Arial" w:cs="Arial"/>
          <w:b/>
          <w:bCs/>
          <w:noProof/>
          <w:color w:val="2F5496" w:themeColor="accent1" w:themeShade="BF"/>
          <w:sz w:val="10"/>
          <w:szCs w:val="10"/>
        </w:rPr>
      </w:pPr>
      <w:r>
        <w:rPr>
          <w:rFonts w:ascii="Arial" w:hAnsi="Arial" w:cs="Arial"/>
          <w:b/>
          <w:bCs/>
          <w:noProof/>
          <w:color w:val="2F5496" w:themeColor="accent1" w:themeShade="BF"/>
          <w:sz w:val="20"/>
          <w:szCs w:val="20"/>
        </w:rPr>
        <w:lastRenderedPageBreak/>
        <w:t>PROFESSIONAL EXPERIENCE</w:t>
      </w:r>
    </w:p>
    <w:p w14:paraId="2BE7147B" w14:textId="77777777" w:rsidR="00FF48F4" w:rsidRPr="00FF48F4" w:rsidRDefault="00FF48F4" w:rsidP="00895315">
      <w:pPr>
        <w:spacing w:after="0" w:line="360" w:lineRule="auto"/>
        <w:rPr>
          <w:rFonts w:ascii="Arial" w:hAnsi="Arial" w:cs="Arial"/>
          <w:b/>
          <w:bCs/>
          <w:noProof/>
          <w:color w:val="2F5496" w:themeColor="accent1" w:themeShade="BF"/>
          <w:sz w:val="10"/>
          <w:szCs w:val="10"/>
        </w:rPr>
      </w:pPr>
    </w:p>
    <w:p w14:paraId="476A5AE4" w14:textId="5583934D" w:rsidR="50E27ECF" w:rsidRPr="00952F29" w:rsidRDefault="00001C8C" w:rsidP="00895315">
      <w:pPr>
        <w:spacing w:after="0" w:line="360" w:lineRule="auto"/>
        <w:rPr>
          <w:rFonts w:ascii="Arial" w:hAnsi="Arial" w:cs="Arial"/>
          <w:b/>
          <w:bCs/>
          <w:noProof/>
          <w:sz w:val="20"/>
          <w:szCs w:val="20"/>
        </w:rPr>
      </w:pPr>
      <w:r>
        <w:rPr>
          <w:rFonts w:ascii="Arial" w:hAnsi="Arial" w:cs="Arial"/>
          <w:b/>
          <w:bCs/>
          <w:noProof/>
          <w:sz w:val="20"/>
          <w:szCs w:val="20"/>
        </w:rPr>
        <w:t>Senior Manager, Business Technology and Platforms, Consulting, 08/2025 - current</w:t>
      </w:r>
    </w:p>
    <w:p w14:paraId="56DF0923" w14:textId="23E9071E" w:rsidR="004C346C" w:rsidRPr="00C370F4" w:rsidRDefault="008F3240" w:rsidP="00895315">
      <w:pPr>
        <w:pStyle w:val="ListParagraph"/>
        <w:numPr>
          <w:ilvl w:val="0"/>
          <w:numId w:val="36"/>
        </w:numPr>
        <w:spacing w:after="0" w:line="360" w:lineRule="auto"/>
        <w:rPr>
          <w:rFonts w:ascii="Arial" w:hAnsi="Arial" w:cs="Arial"/>
          <w:noProof/>
          <w:sz w:val="10"/>
          <w:szCs w:val="10"/>
        </w:rPr>
      </w:pPr>
      <w:r>
        <w:rPr>
          <w:rFonts w:ascii="Arial" w:hAnsi="Arial" w:cs="Arial"/>
          <w:noProof/>
          <w:sz w:val="20"/>
          <w:szCs w:val="20"/>
        </w:rPr>
        <w:t>Business program management consulting for a multi-system integrated technology rollout at a national enterprise; developed Waterfall program schedule, deliverable-based plans across multiple workstreams, impact assessment, communication plans, training plans, stakeholder engagement model, and cross-functional execution governance.</w:t>
      </w:r>
    </w:p>
    <w:p w14:paraId="527F9FC7" w14:textId="77777777" w:rsidR="00C370F4" w:rsidRPr="00C370F4" w:rsidRDefault="00C370F4" w:rsidP="00895315">
      <w:pPr>
        <w:pStyle w:val="ListParagraph"/>
        <w:spacing w:after="0" w:line="360" w:lineRule="auto"/>
        <w:ind w:left="0"/>
        <w:rPr>
          <w:rFonts w:ascii="Arial" w:hAnsi="Arial" w:cs="Arial"/>
          <w:b/>
          <w:bCs/>
          <w:noProof/>
          <w:sz w:val="10"/>
          <w:szCs w:val="10"/>
        </w:rPr>
      </w:pPr>
    </w:p>
    <w:p w14:paraId="67577134" w14:textId="36636A2E" w:rsidR="00326DDA" w:rsidRDefault="50E27ECF" w:rsidP="00895315">
      <w:pPr>
        <w:pStyle w:val="ListParagraph"/>
        <w:spacing w:after="0" w:line="360" w:lineRule="auto"/>
        <w:ind w:left="0"/>
        <w:rPr>
          <w:rFonts w:ascii="Arial" w:hAnsi="Arial" w:cs="Arial"/>
          <w:b/>
          <w:bCs/>
          <w:noProof/>
          <w:sz w:val="20"/>
          <w:szCs w:val="20"/>
        </w:rPr>
      </w:pPr>
      <w:r>
        <w:rPr>
          <w:rFonts w:ascii="Arial" w:hAnsi="Arial" w:cs="Arial"/>
          <w:b/>
          <w:bCs/>
          <w:noProof/>
          <w:sz w:val="20"/>
          <w:szCs w:val="20"/>
        </w:rPr>
        <w:t>Principal Project Manager, IS PMO, Clinical Revenue Cycle, Providence Health, 10/2023 - 07/2025</w:t>
      </w:r>
    </w:p>
    <w:p w14:paraId="0E46D6DF" w14:textId="3BD67217" w:rsidR="00E02CFE" w:rsidRPr="00E02CFE" w:rsidRDefault="00E02CFE" w:rsidP="00E02CFE">
      <w:pPr>
        <w:pStyle w:val="ListParagraph"/>
        <w:numPr>
          <w:ilvl w:val="0"/>
          <w:numId w:val="47"/>
        </w:numPr>
        <w:spacing w:after="0" w:line="360" w:lineRule="auto"/>
        <w:rPr>
          <w:rFonts w:ascii="Arial" w:hAnsi="Arial" w:cs="Arial"/>
          <w:noProof/>
          <w:sz w:val="20"/>
          <w:szCs w:val="20"/>
        </w:rPr>
      </w:pPr>
      <w:r>
        <w:rPr>
          <w:rFonts w:ascii="Arial" w:hAnsi="Arial" w:cs="Arial"/>
          <w:noProof/>
          <w:sz w:val="20"/>
          <w:szCs w:val="20"/>
        </w:rPr>
        <w:t>Technical program lead within the IS PMO for Epic Clinical Revenue Cycle, driving integrations and optimizations across ASAP, HB and PB Resolute, Prelude, Cadence, MyChart, Haiku, and third</w:t>
      </w:r>
      <w:r>
        <w:rPr>
          <w:rFonts w:ascii="Cambria Math" w:hAnsi="Cambria Math" w:cs="Cambria Math"/>
          <w:noProof/>
          <w:sz w:val="20"/>
          <w:szCs w:val="20"/>
        </w:rPr>
        <w:t>‑</w:t>
      </w:r>
      <w:r>
        <w:rPr>
          <w:rFonts w:ascii="Arial" w:hAnsi="Arial" w:cs="Arial"/>
          <w:noProof/>
          <w:sz w:val="20"/>
          <w:szCs w:val="20"/>
        </w:rPr>
        <w:t>party vendors including Instamed, Solventum, and Experian.</w:t>
      </w:r>
    </w:p>
    <w:p w14:paraId="4EADD66B" w14:textId="758CF66C" w:rsidR="00E02CFE" w:rsidRPr="00E02CFE" w:rsidRDefault="00E02CFE" w:rsidP="00E02CFE">
      <w:pPr>
        <w:pStyle w:val="ListParagraph"/>
        <w:numPr>
          <w:ilvl w:val="0"/>
          <w:numId w:val="47"/>
        </w:numPr>
        <w:spacing w:after="0" w:line="360" w:lineRule="auto"/>
        <w:rPr>
          <w:rFonts w:ascii="Arial" w:hAnsi="Arial" w:cs="Arial"/>
          <w:noProof/>
          <w:sz w:val="20"/>
          <w:szCs w:val="20"/>
        </w:rPr>
      </w:pPr>
      <w:r>
        <w:rPr>
          <w:rFonts w:ascii="Arial" w:hAnsi="Arial" w:cs="Arial"/>
          <w:noProof/>
          <w:sz w:val="20"/>
          <w:szCs w:val="20"/>
        </w:rPr>
        <w:t>Managed high</w:t>
      </w:r>
      <w:r>
        <w:rPr>
          <w:rFonts w:ascii="Cambria Math" w:hAnsi="Cambria Math" w:cs="Cambria Math"/>
          <w:noProof/>
          <w:sz w:val="20"/>
          <w:szCs w:val="20"/>
        </w:rPr>
        <w:t>‑</w:t>
      </w:r>
      <w:r>
        <w:rPr>
          <w:rFonts w:ascii="Arial" w:hAnsi="Arial" w:cs="Arial"/>
          <w:noProof/>
          <w:sz w:val="20"/>
          <w:szCs w:val="20"/>
        </w:rPr>
        <w:t>visibility projects in a highly regulated digital health environment (PHI, HIPAA), serving as primary point of contact for Group VPs and Executive Directors on Financial Advocacy, state compliance, and revenue cycle modernization workstreams.</w:t>
      </w:r>
    </w:p>
    <w:p w14:paraId="7E07A38E" w14:textId="6E34D58C" w:rsidR="00E02CFE" w:rsidRPr="00E02CFE" w:rsidRDefault="00E02CFE" w:rsidP="00E02CFE">
      <w:pPr>
        <w:pStyle w:val="ListParagraph"/>
        <w:numPr>
          <w:ilvl w:val="0"/>
          <w:numId w:val="47"/>
        </w:numPr>
        <w:spacing w:after="0" w:line="360" w:lineRule="auto"/>
        <w:rPr>
          <w:rFonts w:ascii="Arial" w:hAnsi="Arial" w:cs="Arial"/>
          <w:noProof/>
          <w:sz w:val="20"/>
          <w:szCs w:val="20"/>
        </w:rPr>
      </w:pPr>
      <w:r>
        <w:rPr>
          <w:rFonts w:ascii="Arial" w:hAnsi="Arial" w:cs="Arial"/>
          <w:noProof/>
          <w:sz w:val="20"/>
          <w:szCs w:val="20"/>
        </w:rPr>
        <w:t>Directed end</w:t>
      </w:r>
      <w:r>
        <w:rPr>
          <w:rFonts w:ascii="Cambria Math" w:hAnsi="Cambria Math" w:cs="Cambria Math"/>
          <w:noProof/>
          <w:sz w:val="20"/>
          <w:szCs w:val="20"/>
        </w:rPr>
        <w:t>‑</w:t>
      </w:r>
      <w:r>
        <w:rPr>
          <w:rFonts w:ascii="Arial" w:hAnsi="Arial" w:cs="Arial"/>
          <w:noProof/>
          <w:sz w:val="20"/>
          <w:szCs w:val="20"/>
        </w:rPr>
        <w:t>to</w:t>
      </w:r>
      <w:r>
        <w:rPr>
          <w:rFonts w:ascii="Cambria Math" w:hAnsi="Cambria Math" w:cs="Cambria Math"/>
          <w:noProof/>
          <w:sz w:val="20"/>
          <w:szCs w:val="20"/>
        </w:rPr>
        <w:t>‑</w:t>
      </w:r>
      <w:r>
        <w:rPr>
          <w:rFonts w:ascii="Arial" w:hAnsi="Arial" w:cs="Arial"/>
          <w:noProof/>
          <w:sz w:val="20"/>
          <w:szCs w:val="20"/>
        </w:rPr>
        <w:t>end project delivery: scoping and discovery for parallel short</w:t>
      </w:r>
      <w:r>
        <w:rPr>
          <w:rFonts w:ascii="Cambria Math" w:hAnsi="Cambria Math" w:cs="Cambria Math"/>
          <w:noProof/>
          <w:sz w:val="20"/>
          <w:szCs w:val="20"/>
        </w:rPr>
        <w:t>‑</w:t>
      </w:r>
      <w:r>
        <w:rPr>
          <w:rFonts w:ascii="Arial" w:hAnsi="Arial" w:cs="Arial"/>
          <w:noProof/>
          <w:sz w:val="20"/>
          <w:szCs w:val="20"/>
        </w:rPr>
        <w:t>term (3</w:t>
      </w:r>
      <w:r>
        <w:rPr>
          <w:rFonts w:ascii="Cambria Math" w:hAnsi="Cambria Math" w:cs="Cambria Math"/>
          <w:noProof/>
          <w:sz w:val="20"/>
          <w:szCs w:val="20"/>
        </w:rPr>
        <w:t>‑</w:t>
      </w:r>
      <w:r>
        <w:rPr>
          <w:rFonts w:ascii="Arial" w:hAnsi="Arial" w:cs="Arial"/>
          <w:noProof/>
          <w:sz w:val="20"/>
          <w:szCs w:val="20"/>
        </w:rPr>
        <w:t>month) and long</w:t>
      </w:r>
      <w:r>
        <w:rPr>
          <w:rFonts w:ascii="Cambria Math" w:hAnsi="Cambria Math" w:cs="Cambria Math"/>
          <w:noProof/>
          <w:sz w:val="20"/>
          <w:szCs w:val="20"/>
        </w:rPr>
        <w:t>‑</w:t>
      </w:r>
      <w:r>
        <w:rPr>
          <w:rFonts w:ascii="Arial" w:hAnsi="Arial" w:cs="Arial"/>
          <w:noProof/>
          <w:sz w:val="20"/>
          <w:szCs w:val="20"/>
        </w:rPr>
        <w:t>term (1</w:t>
      </w:r>
      <w:r>
        <w:rPr>
          <w:rFonts w:ascii="Cambria Math" w:hAnsi="Cambria Math" w:cs="Cambria Math"/>
          <w:noProof/>
          <w:sz w:val="20"/>
          <w:szCs w:val="20"/>
        </w:rPr>
        <w:t>‑</w:t>
      </w:r>
      <w:r>
        <w:rPr>
          <w:rFonts w:ascii="Arial" w:hAnsi="Arial" w:cs="Arial"/>
          <w:noProof/>
          <w:sz w:val="20"/>
          <w:szCs w:val="20"/>
        </w:rPr>
        <w:t>year) initiatives; charter and schedule development; requirements management; and day</w:t>
      </w:r>
      <w:r>
        <w:rPr>
          <w:rFonts w:ascii="Cambria Math" w:hAnsi="Cambria Math" w:cs="Cambria Math"/>
          <w:noProof/>
          <w:sz w:val="20"/>
          <w:szCs w:val="20"/>
        </w:rPr>
        <w:t>‑</w:t>
      </w:r>
      <w:r>
        <w:rPr>
          <w:rFonts w:ascii="Arial" w:hAnsi="Arial" w:cs="Arial"/>
          <w:noProof/>
          <w:sz w:val="20"/>
          <w:szCs w:val="20"/>
        </w:rPr>
        <w:t>to</w:t>
      </w:r>
      <w:r>
        <w:rPr>
          <w:rFonts w:ascii="Cambria Math" w:hAnsi="Cambria Math" w:cs="Cambria Math"/>
          <w:noProof/>
          <w:sz w:val="20"/>
          <w:szCs w:val="20"/>
        </w:rPr>
        <w:t>‑</w:t>
      </w:r>
      <w:r>
        <w:rPr>
          <w:rFonts w:ascii="Arial" w:hAnsi="Arial" w:cs="Arial"/>
          <w:noProof/>
          <w:sz w:val="20"/>
          <w:szCs w:val="20"/>
        </w:rPr>
        <w:t>day coordination across Epic Analysts, AIP/Interfaces, Cybersecurity, Azure Cloud, Health Intelligence, IT/IS Support, Business Operations, Networking, Engineering, and IS Leadership.</w:t>
      </w:r>
    </w:p>
    <w:p w14:paraId="3E40A316" w14:textId="511FD4A7" w:rsidR="00E02CFE" w:rsidRPr="00E02CFE" w:rsidRDefault="00E02CFE" w:rsidP="00E02CFE">
      <w:pPr>
        <w:pStyle w:val="ListParagraph"/>
        <w:numPr>
          <w:ilvl w:val="0"/>
          <w:numId w:val="47"/>
        </w:numPr>
        <w:spacing w:after="0" w:line="360" w:lineRule="auto"/>
        <w:rPr>
          <w:rFonts w:ascii="Arial" w:hAnsi="Arial" w:cs="Arial"/>
          <w:b/>
          <w:bCs/>
          <w:noProof/>
          <w:sz w:val="20"/>
          <w:szCs w:val="20"/>
        </w:rPr>
      </w:pPr>
      <w:r>
        <w:rPr>
          <w:rFonts w:ascii="Arial" w:hAnsi="Arial" w:cs="Arial"/>
          <w:noProof/>
          <w:sz w:val="20"/>
          <w:szCs w:val="20"/>
        </w:rPr>
        <w:t>Owned phase-gated execution governance, including baseline schedule maintenance, status meetings and executive updates, risk/issue and dependency management (RAID logs, SBARs), escalation management, triage of build/test issues, data migration, and UAT planning and coordination.</w:t>
      </w:r>
    </w:p>
    <w:p w14:paraId="03A12F04" w14:textId="1CA06A6F" w:rsidR="00C370F4" w:rsidRPr="00E02CFE" w:rsidRDefault="00E02CFE" w:rsidP="00E02CFE">
      <w:pPr>
        <w:pStyle w:val="ListParagraph"/>
        <w:numPr>
          <w:ilvl w:val="0"/>
          <w:numId w:val="47"/>
        </w:numPr>
        <w:spacing w:after="0" w:line="360" w:lineRule="auto"/>
        <w:rPr>
          <w:rFonts w:ascii="Arial" w:hAnsi="Arial" w:cs="Arial"/>
          <w:b/>
          <w:bCs/>
          <w:noProof/>
          <w:sz w:val="20"/>
          <w:szCs w:val="20"/>
        </w:rPr>
      </w:pPr>
      <w:r>
        <w:rPr>
          <w:rFonts w:ascii="Arial" w:hAnsi="Arial" w:cs="Arial"/>
          <w:noProof/>
          <w:sz w:val="20"/>
          <w:szCs w:val="20"/>
        </w:rPr>
        <w:t>Produced weekly executive and operational status reporting in multiple formats, ensuring clear visibility into scope, timelines, risks, and decision points for senior leadership across clinical, revenue cycle, and technology functions.</w:t>
      </w:r>
    </w:p>
    <w:p w14:paraId="20DCBC49" w14:textId="0AC215D5" w:rsidR="00EE2C86" w:rsidRDefault="00005BAD" w:rsidP="00895315">
      <w:pPr>
        <w:spacing w:after="0" w:line="360" w:lineRule="auto"/>
        <w:rPr>
          <w:rFonts w:ascii="Arial" w:hAnsi="Arial" w:cs="Arial"/>
          <w:b/>
          <w:bCs/>
          <w:noProof/>
          <w:sz w:val="20"/>
          <w:szCs w:val="20"/>
        </w:rPr>
      </w:pPr>
      <w:r>
        <w:rPr>
          <w:rFonts w:ascii="Arial" w:hAnsi="Arial" w:cs="Arial"/>
          <w:b/>
          <w:bCs/>
          <w:noProof/>
          <w:sz w:val="20"/>
          <w:szCs w:val="20"/>
        </w:rPr>
        <w:t>Senior Change Manager, Finance Transformation, University of Washington, 11/2022 - 07/2023</w:t>
      </w:r>
    </w:p>
    <w:p w14:paraId="0346D0DA" w14:textId="6D20BCE2" w:rsidR="00740BC7" w:rsidRDefault="00EE2C86" w:rsidP="00895315">
      <w:pPr>
        <w:pStyle w:val="ListParagraph"/>
        <w:numPr>
          <w:ilvl w:val="0"/>
          <w:numId w:val="35"/>
        </w:numPr>
        <w:spacing w:after="0" w:line="360" w:lineRule="auto"/>
        <w:rPr>
          <w:rFonts w:ascii="Arial" w:hAnsi="Arial" w:cs="Arial"/>
          <w:noProof/>
          <w:sz w:val="20"/>
          <w:szCs w:val="20"/>
        </w:rPr>
      </w:pPr>
      <w:r>
        <w:rPr>
          <w:rFonts w:ascii="Arial" w:hAnsi="Arial" w:cs="Arial"/>
          <w:noProof/>
          <w:sz w:val="20"/>
          <w:szCs w:val="20"/>
        </w:rPr>
        <w:t>Workday Financials Rollout (5-year Waterfall program, 800 side-system remediation/retirement workstreams).</w:t>
      </w:r>
    </w:p>
    <w:p w14:paraId="3F99DB5A" w14:textId="5C9F750C" w:rsidR="00740BC7" w:rsidRDefault="00EE2C86" w:rsidP="00895315">
      <w:pPr>
        <w:pStyle w:val="ListParagraph"/>
        <w:numPr>
          <w:ilvl w:val="0"/>
          <w:numId w:val="35"/>
        </w:numPr>
        <w:spacing w:after="0" w:line="360" w:lineRule="auto"/>
        <w:rPr>
          <w:rFonts w:ascii="Arial" w:hAnsi="Arial" w:cs="Arial"/>
          <w:noProof/>
          <w:sz w:val="20"/>
          <w:szCs w:val="20"/>
        </w:rPr>
      </w:pPr>
      <w:r>
        <w:rPr>
          <w:rFonts w:ascii="Arial" w:hAnsi="Arial" w:cs="Arial"/>
          <w:noProof/>
          <w:sz w:val="20"/>
          <w:szCs w:val="20"/>
        </w:rPr>
        <w:t xml:space="preserve">Led day-to-day operational readiness for the Workday rollout across six academic units (Arts and Sciences, Student Life, Housing and Food Services, Undergraduate Academic Affairs, Graduate School, Office of Minority Affairs and Diversity), partnering with 13 directors. </w:t>
      </w:r>
    </w:p>
    <w:p w14:paraId="6BBE6AF5" w14:textId="0C0BA3F6" w:rsidR="00CB3B50" w:rsidRPr="00C370F4" w:rsidRDefault="00EE2C86" w:rsidP="00895315">
      <w:pPr>
        <w:pStyle w:val="ListParagraph"/>
        <w:numPr>
          <w:ilvl w:val="0"/>
          <w:numId w:val="35"/>
        </w:numPr>
        <w:spacing w:after="0" w:line="360" w:lineRule="auto"/>
        <w:rPr>
          <w:rFonts w:ascii="Arial" w:hAnsi="Arial" w:cs="Arial"/>
          <w:noProof/>
          <w:sz w:val="10"/>
          <w:szCs w:val="10"/>
        </w:rPr>
      </w:pPr>
      <w:r>
        <w:rPr>
          <w:rFonts w:ascii="Arial" w:hAnsi="Arial" w:cs="Arial"/>
          <w:noProof/>
          <w:sz w:val="20"/>
          <w:szCs w:val="20"/>
        </w:rPr>
        <w:t>Managed scope and schedule, status meetings, escalations, and data integration issue triage; assessed change impacts on processes and roles; analyzed survey data and delivered tailored recommendations; coached unit leaders and staff; and facilitated training, information sessions, and internal communications to support readiness and adoption.</w:t>
      </w:r>
    </w:p>
    <w:p w14:paraId="7BBFE7F3" w14:textId="77777777" w:rsidR="00C370F4" w:rsidRPr="00C370F4" w:rsidRDefault="00C370F4" w:rsidP="00895315">
      <w:pPr>
        <w:spacing w:after="0" w:line="360" w:lineRule="auto"/>
        <w:rPr>
          <w:rFonts w:ascii="Arial" w:hAnsi="Arial" w:cs="Arial"/>
          <w:b/>
          <w:bCs/>
          <w:noProof/>
          <w:sz w:val="10"/>
          <w:szCs w:val="10"/>
        </w:rPr>
      </w:pPr>
    </w:p>
    <w:p w14:paraId="001FA32C" w14:textId="632BD8F6" w:rsidR="009C1652" w:rsidRDefault="00005BAD" w:rsidP="00895315">
      <w:pPr>
        <w:spacing w:after="0" w:line="360" w:lineRule="auto"/>
        <w:rPr>
          <w:rFonts w:ascii="Arial" w:hAnsi="Arial" w:cs="Arial"/>
          <w:b/>
          <w:bCs/>
          <w:noProof/>
          <w:sz w:val="20"/>
          <w:szCs w:val="20"/>
        </w:rPr>
      </w:pPr>
      <w:r>
        <w:rPr>
          <w:rFonts w:ascii="Arial" w:hAnsi="Arial" w:cs="Arial"/>
          <w:b/>
          <w:bCs/>
          <w:noProof/>
          <w:sz w:val="20"/>
          <w:szCs w:val="20"/>
        </w:rPr>
        <w:t>Senior Project Manager, Astellas Pharmaceutical, 06/2021 - 11/2022</w:t>
      </w:r>
    </w:p>
    <w:p w14:paraId="0623CA00" w14:textId="3DBF0BAE" w:rsidR="00994A22" w:rsidRPr="00994A22" w:rsidRDefault="00994A22" w:rsidP="00895315">
      <w:pPr>
        <w:pStyle w:val="ListParagraph"/>
        <w:numPr>
          <w:ilvl w:val="0"/>
          <w:numId w:val="38"/>
        </w:numPr>
        <w:spacing w:after="0" w:line="360" w:lineRule="auto"/>
        <w:rPr>
          <w:rFonts w:ascii="Arial" w:hAnsi="Arial" w:cs="Arial"/>
          <w:noProof/>
          <w:sz w:val="20"/>
          <w:szCs w:val="20"/>
        </w:rPr>
      </w:pPr>
      <w:r>
        <w:rPr>
          <w:rFonts w:ascii="Arial" w:hAnsi="Arial" w:cs="Arial"/>
          <w:noProof/>
          <w:sz w:val="20"/>
          <w:szCs w:val="20"/>
        </w:rPr>
        <w:t>Led 5 strategic program portfolios spanning 30+ workstreams across analytics, communications, real-world evidence, and transformation for executives in the U.S., Japan, and U.K.; built program roadmaps, integrated master schedules, and OKRs to keep parallel deliverables aligned across global stakeholders.</w:t>
      </w:r>
    </w:p>
    <w:p w14:paraId="26091866" w14:textId="77777777" w:rsidR="00994A22" w:rsidRPr="00994A22" w:rsidRDefault="00994A22" w:rsidP="00895315">
      <w:pPr>
        <w:pStyle w:val="ListParagraph"/>
        <w:numPr>
          <w:ilvl w:val="0"/>
          <w:numId w:val="38"/>
        </w:numPr>
        <w:spacing w:after="0" w:line="360" w:lineRule="auto"/>
        <w:rPr>
          <w:rFonts w:ascii="Arial" w:hAnsi="Arial" w:cs="Arial"/>
          <w:noProof/>
          <w:sz w:val="20"/>
          <w:szCs w:val="20"/>
        </w:rPr>
      </w:pPr>
      <w:r>
        <w:rPr>
          <w:rFonts w:ascii="Arial" w:hAnsi="Arial" w:cs="Arial"/>
          <w:noProof/>
          <w:sz w:val="20"/>
          <w:szCs w:val="20"/>
        </w:rPr>
        <w:t>Global Intranet (35→1): Led consolidation program, including vision/charter, stakeholder analysis, vendor selection, UX research, and cross-functional IT/Comms/Knowledge Management coordination.</w:t>
      </w:r>
    </w:p>
    <w:p w14:paraId="45F9D5F3" w14:textId="4C77507C" w:rsidR="00994A22" w:rsidRPr="00994A22" w:rsidRDefault="00994A22" w:rsidP="00895315">
      <w:pPr>
        <w:pStyle w:val="ListParagraph"/>
        <w:numPr>
          <w:ilvl w:val="0"/>
          <w:numId w:val="38"/>
        </w:numPr>
        <w:spacing w:after="0" w:line="360" w:lineRule="auto"/>
        <w:rPr>
          <w:rFonts w:ascii="Arial" w:hAnsi="Arial" w:cs="Arial"/>
          <w:noProof/>
          <w:sz w:val="20"/>
          <w:szCs w:val="20"/>
        </w:rPr>
      </w:pPr>
      <w:r>
        <w:rPr>
          <w:rFonts w:ascii="Arial" w:hAnsi="Arial" w:cs="Arial"/>
          <w:noProof/>
          <w:sz w:val="20"/>
          <w:szCs w:val="20"/>
        </w:rPr>
        <w:t>M&amp;A Cloud Integration (AIRM): Ran workshops to map current/future-state lab processes, authored charter, coordinated more than 15 stakeholders, and built communication plans for impacted users.</w:t>
      </w:r>
    </w:p>
    <w:p w14:paraId="1C919D67" w14:textId="41971217" w:rsidR="00994A22" w:rsidRPr="00994A22" w:rsidRDefault="00994A22" w:rsidP="00895315">
      <w:pPr>
        <w:pStyle w:val="ListParagraph"/>
        <w:numPr>
          <w:ilvl w:val="0"/>
          <w:numId w:val="38"/>
        </w:numPr>
        <w:spacing w:after="0" w:line="360" w:lineRule="auto"/>
        <w:rPr>
          <w:rFonts w:ascii="Arial" w:hAnsi="Arial" w:cs="Arial"/>
          <w:noProof/>
          <w:sz w:val="20"/>
          <w:szCs w:val="20"/>
        </w:rPr>
      </w:pPr>
      <w:r>
        <w:rPr>
          <w:rFonts w:ascii="Arial" w:hAnsi="Arial" w:cs="Arial"/>
          <w:noProof/>
          <w:sz w:val="20"/>
          <w:szCs w:val="20"/>
        </w:rPr>
        <w:lastRenderedPageBreak/>
        <w:t>Office 365 and SharePoint: Owned SharePoint redesign (scope, schedule, budget, migration, training) for 5 teams and 80-user division; led rollout of 12 Communities of Practice and served as Microsoft 365 advisor.</w:t>
      </w:r>
    </w:p>
    <w:p w14:paraId="19502EE5" w14:textId="31DB2541" w:rsidR="00994A22" w:rsidRPr="00994A22" w:rsidRDefault="00994A22" w:rsidP="00895315">
      <w:pPr>
        <w:pStyle w:val="ListParagraph"/>
        <w:numPr>
          <w:ilvl w:val="0"/>
          <w:numId w:val="38"/>
        </w:numPr>
        <w:spacing w:after="0" w:line="360" w:lineRule="auto"/>
        <w:rPr>
          <w:rFonts w:ascii="Arial" w:hAnsi="Arial" w:cs="Arial"/>
          <w:noProof/>
          <w:sz w:val="20"/>
          <w:szCs w:val="20"/>
        </w:rPr>
      </w:pPr>
      <w:r>
        <w:rPr>
          <w:rFonts w:ascii="Arial" w:hAnsi="Arial" w:cs="Arial"/>
          <w:noProof/>
          <w:sz w:val="20"/>
          <w:szCs w:val="20"/>
        </w:rPr>
        <w:t>Asana Adoption (AIA Division): Led onboarding, training, and comms; managed access and user support; defined requirements for ServiceNow PPM migration; increased adoption by 30% and trained Scrum teams.</w:t>
      </w:r>
    </w:p>
    <w:p w14:paraId="3423BCB1" w14:textId="7399F727" w:rsidR="00994A22" w:rsidRPr="00994A22" w:rsidRDefault="00994A22" w:rsidP="00895315">
      <w:pPr>
        <w:pStyle w:val="ListParagraph"/>
        <w:numPr>
          <w:ilvl w:val="0"/>
          <w:numId w:val="38"/>
        </w:numPr>
        <w:spacing w:after="0" w:line="360" w:lineRule="auto"/>
        <w:rPr>
          <w:rFonts w:ascii="Arial" w:hAnsi="Arial" w:cs="Arial"/>
          <w:noProof/>
          <w:sz w:val="20"/>
          <w:szCs w:val="20"/>
        </w:rPr>
      </w:pPr>
      <w:r>
        <w:rPr>
          <w:rFonts w:ascii="Arial" w:hAnsi="Arial" w:cs="Arial"/>
          <w:noProof/>
          <w:sz w:val="20"/>
          <w:szCs w:val="20"/>
        </w:rPr>
        <w:t>Real-World Data and Evidence Hub: Led 20-person team to build a searchable data hub and disease-area cost models, establishing the data structure and reporting framework; owned program scope, schedule, and delivery cadence using a hybrid Waterfall/Agile approach.</w:t>
      </w:r>
    </w:p>
    <w:p w14:paraId="5A0AA04D" w14:textId="72BD923A" w:rsidR="00994A22" w:rsidRPr="00994A22" w:rsidRDefault="00994A22" w:rsidP="00895315">
      <w:pPr>
        <w:pStyle w:val="ListParagraph"/>
        <w:numPr>
          <w:ilvl w:val="0"/>
          <w:numId w:val="38"/>
        </w:numPr>
        <w:spacing w:after="0" w:line="360" w:lineRule="auto"/>
        <w:rPr>
          <w:rFonts w:ascii="Arial" w:hAnsi="Arial" w:cs="Arial"/>
          <w:noProof/>
          <w:sz w:val="20"/>
          <w:szCs w:val="20"/>
        </w:rPr>
      </w:pPr>
      <w:r>
        <w:rPr>
          <w:rFonts w:ascii="Arial" w:hAnsi="Arial" w:cs="Arial"/>
          <w:noProof/>
          <w:sz w:val="20"/>
          <w:szCs w:val="20"/>
        </w:rPr>
        <w:t>Data and Analytics Culture Change: Delivered change and stakeholder impact assessments, co-led future-state workshops, and developed communication plans, calendars, playbooks, and content.</w:t>
      </w:r>
    </w:p>
    <w:p w14:paraId="11E9B5E8" w14:textId="5B3FE807" w:rsidR="00994A22" w:rsidRPr="00C370F4" w:rsidRDefault="00994A22" w:rsidP="00895315">
      <w:pPr>
        <w:pStyle w:val="ListParagraph"/>
        <w:numPr>
          <w:ilvl w:val="0"/>
          <w:numId w:val="38"/>
        </w:numPr>
        <w:spacing w:after="0" w:line="360" w:lineRule="auto"/>
        <w:rPr>
          <w:rFonts w:ascii="Arial" w:hAnsi="Arial" w:cs="Arial"/>
          <w:b/>
          <w:bCs/>
          <w:noProof/>
          <w:sz w:val="20"/>
          <w:szCs w:val="20"/>
        </w:rPr>
      </w:pPr>
      <w:r>
        <w:rPr>
          <w:rFonts w:ascii="Arial" w:hAnsi="Arial" w:cs="Arial"/>
          <w:noProof/>
          <w:sz w:val="20"/>
          <w:szCs w:val="20"/>
        </w:rPr>
        <w:t>Agile Training for Clinical Researchers: Designed and delivered Agile training and workshop materials tailored to clinical researchers.</w:t>
      </w:r>
    </w:p>
    <w:p w14:paraId="66692274" w14:textId="77777777" w:rsidR="00C370F4" w:rsidRDefault="00C370F4" w:rsidP="00895315">
      <w:pPr>
        <w:spacing w:after="0" w:line="360" w:lineRule="auto"/>
        <w:rPr>
          <w:rFonts w:ascii="Arial" w:hAnsi="Arial" w:cs="Arial"/>
          <w:b/>
          <w:bCs/>
          <w:caps/>
          <w:noProof/>
          <w:color w:val="2F5496" w:themeColor="accent1" w:themeShade="BF"/>
          <w:sz w:val="20"/>
          <w:szCs w:val="20"/>
        </w:rPr>
      </w:pPr>
    </w:p>
    <w:p w14:paraId="66CC64DF" w14:textId="04C340C6" w:rsidR="003D0723" w:rsidRPr="00952F29" w:rsidRDefault="003D0723" w:rsidP="00895315">
      <w:pPr>
        <w:spacing w:after="0" w:line="360" w:lineRule="auto"/>
        <w:rPr>
          <w:rFonts w:ascii="Arial" w:hAnsi="Arial" w:cs="Arial"/>
          <w:b/>
          <w:bCs/>
          <w:noProof/>
          <w:sz w:val="20"/>
          <w:szCs w:val="20"/>
        </w:rPr>
      </w:pPr>
      <w:r>
        <w:rPr>
          <w:rFonts w:ascii="Arial" w:hAnsi="Arial" w:cs="Arial"/>
          <w:b/>
          <w:bCs/>
          <w:noProof/>
          <w:sz w:val="20"/>
          <w:szCs w:val="20"/>
        </w:rPr>
        <w:t>Senior Program Manager, Marketing Data Platforms, Providence Health, 10/2019 - 10/2020</w:t>
      </w:r>
    </w:p>
    <w:p w14:paraId="4A469B66" w14:textId="1F7970E0" w:rsidR="003D0723" w:rsidRPr="00952F29" w:rsidRDefault="003D0723" w:rsidP="00895315">
      <w:pPr>
        <w:pStyle w:val="ListParagraph"/>
        <w:numPr>
          <w:ilvl w:val="0"/>
          <w:numId w:val="31"/>
        </w:numPr>
        <w:spacing w:after="0" w:line="360" w:lineRule="auto"/>
        <w:rPr>
          <w:rFonts w:ascii="Arial" w:hAnsi="Arial" w:cs="Arial"/>
          <w:b/>
          <w:bCs/>
          <w:noProof/>
          <w:sz w:val="20"/>
          <w:szCs w:val="20"/>
        </w:rPr>
      </w:pPr>
      <w:r>
        <w:rPr>
          <w:rFonts w:ascii="Arial" w:hAnsi="Arial" w:cs="Arial"/>
          <w:noProof/>
          <w:sz w:val="20"/>
          <w:szCs w:val="20"/>
        </w:rPr>
        <w:t xml:space="preserve">Led Waterfall program for the Patient Data Marketing Platform build and Customer Data Platform integration, establishing data pipelines and reporting structures across Azure DevOps, IT Infrastructure, Health Intelligence, Data and Analytics, and Marketing from discovery through Release 1 and Release 2. </w:t>
      </w:r>
    </w:p>
    <w:p w14:paraId="11C47079" w14:textId="77777777" w:rsidR="003D0723" w:rsidRPr="00952F29" w:rsidRDefault="003D0723" w:rsidP="00895315">
      <w:pPr>
        <w:pStyle w:val="ListParagraph"/>
        <w:numPr>
          <w:ilvl w:val="0"/>
          <w:numId w:val="31"/>
        </w:numPr>
        <w:spacing w:after="0" w:line="360" w:lineRule="auto"/>
        <w:rPr>
          <w:rFonts w:ascii="Arial" w:hAnsi="Arial" w:cs="Arial"/>
          <w:b/>
          <w:bCs/>
          <w:noProof/>
          <w:sz w:val="20"/>
          <w:szCs w:val="20"/>
        </w:rPr>
      </w:pPr>
      <w:r>
        <w:rPr>
          <w:rFonts w:ascii="Arial" w:hAnsi="Arial" w:cs="Arial"/>
          <w:noProof/>
          <w:sz w:val="20"/>
          <w:szCs w:val="20"/>
        </w:rPr>
        <w:t xml:space="preserve">Directed 5 project leads and their workstreams via an integrated master schedule and WBS; owned stakeholder register, dependency and activity tracking, DevOps tickets, milestone reporting, and executive status communications. </w:t>
      </w:r>
    </w:p>
    <w:p w14:paraId="381B9252" w14:textId="77777777" w:rsidR="003D0723" w:rsidRPr="005403C4" w:rsidRDefault="003D0723" w:rsidP="00895315">
      <w:pPr>
        <w:pStyle w:val="ListParagraph"/>
        <w:numPr>
          <w:ilvl w:val="0"/>
          <w:numId w:val="31"/>
        </w:numPr>
        <w:spacing w:after="0" w:line="360" w:lineRule="auto"/>
        <w:rPr>
          <w:rFonts w:ascii="Arial" w:hAnsi="Arial" w:cs="Arial"/>
          <w:b/>
          <w:bCs/>
          <w:noProof/>
          <w:sz w:val="20"/>
          <w:szCs w:val="20"/>
          <w:u w:val="single"/>
        </w:rPr>
      </w:pPr>
      <w:r>
        <w:rPr>
          <w:rFonts w:ascii="Arial" w:hAnsi="Arial" w:cs="Arial"/>
          <w:noProof/>
          <w:sz w:val="20"/>
          <w:szCs w:val="20"/>
        </w:rPr>
        <w:t>Oversaw RedPoint Global and Healthways vendor relationships and scope, collaborated with data architects on requirements and process documentation, and served as the single point of contact for project escalations.</w:t>
      </w:r>
    </w:p>
    <w:p w14:paraId="22F73236" w14:textId="77777777" w:rsidR="007C6710" w:rsidRDefault="007C6710" w:rsidP="00895315">
      <w:pPr>
        <w:spacing w:after="0" w:line="360" w:lineRule="auto"/>
        <w:rPr>
          <w:rFonts w:ascii="Arial" w:hAnsi="Arial" w:cs="Arial"/>
          <w:b/>
          <w:bCs/>
          <w:noProof/>
          <w:sz w:val="20"/>
          <w:szCs w:val="20"/>
        </w:rPr>
      </w:pPr>
    </w:p>
    <w:p w14:paraId="4FECA10B" w14:textId="12FD3FFF" w:rsidR="004A2CD1" w:rsidRDefault="00FA44B1" w:rsidP="004A2CD1">
      <w:pPr>
        <w:spacing w:after="0" w:line="360" w:lineRule="auto"/>
        <w:rPr>
          <w:rFonts w:ascii="Arial" w:hAnsi="Arial" w:cs="Arial"/>
          <w:b/>
          <w:bCs/>
          <w:noProof/>
          <w:sz w:val="20"/>
          <w:szCs w:val="20"/>
        </w:rPr>
      </w:pPr>
      <w:r>
        <w:rPr>
          <w:rFonts w:ascii="Arial" w:hAnsi="Arial" w:cs="Arial"/>
          <w:b/>
          <w:bCs/>
          <w:noProof/>
          <w:sz w:val="20"/>
          <w:szCs w:val="20"/>
        </w:rPr>
        <w:t>Director, Project Operations and Delivery, Learning and Development, MediaPRO, 05/2018 - 08/2019</w:t>
      </w:r>
    </w:p>
    <w:p w14:paraId="7A04A169" w14:textId="762445B5" w:rsidR="004A2CD1" w:rsidRDefault="004A2CD1" w:rsidP="004A2CD1">
      <w:pPr>
        <w:pStyle w:val="ListParagraph"/>
        <w:numPr>
          <w:ilvl w:val="0"/>
          <w:numId w:val="40"/>
        </w:numPr>
        <w:spacing w:after="0" w:line="360" w:lineRule="auto"/>
        <w:rPr>
          <w:rFonts w:ascii="Arial" w:hAnsi="Arial" w:cs="Arial"/>
          <w:noProof/>
          <w:sz w:val="20"/>
          <w:szCs w:val="20"/>
        </w:rPr>
      </w:pPr>
      <w:r>
        <w:rPr>
          <w:rFonts w:ascii="Arial" w:hAnsi="Arial" w:cs="Arial"/>
          <w:noProof/>
          <w:sz w:val="20"/>
          <w:szCs w:val="20"/>
        </w:rPr>
        <w:t>Boeing Client Success Management: Led 10 direct reports, owned the Boeing relationship, and oversaw resourcing, reporting, SOWs, estimates, pricing, budgets, utilization, QBRs, and RFP responses.</w:t>
      </w:r>
    </w:p>
    <w:p w14:paraId="658B3FDB" w14:textId="77777777" w:rsidR="004819A2" w:rsidRPr="004A2CD1" w:rsidRDefault="004819A2" w:rsidP="004819A2">
      <w:pPr>
        <w:numPr>
          <w:ilvl w:val="0"/>
          <w:numId w:val="40"/>
        </w:numPr>
        <w:spacing w:after="0" w:line="360" w:lineRule="auto"/>
        <w:rPr>
          <w:rFonts w:ascii="Arial" w:hAnsi="Arial" w:cs="Arial"/>
          <w:noProof/>
          <w:sz w:val="20"/>
          <w:szCs w:val="20"/>
        </w:rPr>
      </w:pPr>
      <w:r>
        <w:rPr>
          <w:rFonts w:ascii="Arial" w:hAnsi="Arial" w:cs="Arial"/>
          <w:noProof/>
          <w:sz w:val="20"/>
          <w:szCs w:val="20"/>
        </w:rPr>
        <w:t>Led cross functional teams including instructional design (ISD), technical writing (TW), development, and QA</w:t>
      </w:r>
    </w:p>
    <w:p w14:paraId="1EB13EBE" w14:textId="77777777" w:rsidR="004A2CD1" w:rsidRPr="004A2CD1" w:rsidRDefault="004A2CD1" w:rsidP="004A2CD1">
      <w:pPr>
        <w:numPr>
          <w:ilvl w:val="0"/>
          <w:numId w:val="39"/>
        </w:numPr>
        <w:spacing w:after="0" w:line="360" w:lineRule="auto"/>
        <w:rPr>
          <w:rFonts w:ascii="Arial" w:hAnsi="Arial" w:cs="Arial"/>
          <w:noProof/>
          <w:sz w:val="20"/>
          <w:szCs w:val="20"/>
        </w:rPr>
      </w:pPr>
      <w:r>
        <w:rPr>
          <w:rFonts w:ascii="Arial" w:hAnsi="Arial" w:cs="Arial"/>
          <w:noProof/>
          <w:sz w:val="20"/>
          <w:szCs w:val="20"/>
        </w:rPr>
        <w:t>NetSuite Rollout &amp; Operations Improvement (Tool Architect): Implemented NetSuite PPM and StarTeam/QA process improvements; redesigned templates and fields; migrated time tracking and SOW workflows; integrated NetSuite with Boeing reporting; trained teams on new processes.</w:t>
      </w:r>
    </w:p>
    <w:p w14:paraId="10C0D3C5" w14:textId="77777777" w:rsidR="004A2CD1" w:rsidRDefault="004A2CD1" w:rsidP="004A2CD1">
      <w:pPr>
        <w:numPr>
          <w:ilvl w:val="0"/>
          <w:numId w:val="39"/>
        </w:numPr>
        <w:spacing w:after="0" w:line="360" w:lineRule="auto"/>
        <w:rPr>
          <w:rFonts w:ascii="Arial" w:hAnsi="Arial" w:cs="Arial"/>
          <w:noProof/>
          <w:sz w:val="20"/>
          <w:szCs w:val="20"/>
        </w:rPr>
      </w:pPr>
      <w:r>
        <w:rPr>
          <w:rFonts w:ascii="Arial" w:hAnsi="Arial" w:cs="Arial"/>
          <w:noProof/>
          <w:sz w:val="20"/>
          <w:szCs w:val="20"/>
        </w:rPr>
        <w:t>Training Content Development: Managed web</w:t>
      </w:r>
      <w:r>
        <w:rPr>
          <w:rFonts w:ascii="Arial" w:hAnsi="Arial" w:cs="Arial"/>
          <w:noProof/>
          <w:sz w:val="20"/>
          <w:szCs w:val="20"/>
        </w:rPr>
        <w:noBreakHyphen/>
        <w:t>based and instructor</w:t>
      </w:r>
      <w:r>
        <w:rPr>
          <w:rFonts w:ascii="Arial" w:hAnsi="Arial" w:cs="Arial"/>
          <w:noProof/>
          <w:sz w:val="20"/>
          <w:szCs w:val="20"/>
        </w:rPr>
        <w:noBreakHyphen/>
        <w:t>led training projects for Boeing LLOC, directing $4.5M in billings; oversaw SOW intake, estimates, resourcing, and project health reporting as primary procurement contact.</w:t>
      </w:r>
    </w:p>
    <w:p w14:paraId="4EB9D219" w14:textId="77777777" w:rsidR="007C6710" w:rsidRDefault="007C6710" w:rsidP="00895315">
      <w:pPr>
        <w:spacing w:after="0" w:line="360" w:lineRule="auto"/>
        <w:rPr>
          <w:rFonts w:ascii="Arial" w:hAnsi="Arial" w:cs="Arial"/>
          <w:b/>
          <w:bCs/>
          <w:noProof/>
          <w:sz w:val="20"/>
          <w:szCs w:val="20"/>
        </w:rPr>
      </w:pPr>
    </w:p>
    <w:p w14:paraId="752C3416" w14:textId="77777777" w:rsidR="00924B9F" w:rsidRDefault="00FA44B1" w:rsidP="00924B9F">
      <w:pPr>
        <w:spacing w:after="0" w:line="360" w:lineRule="auto"/>
        <w:rPr>
          <w:rFonts w:ascii="Arial" w:hAnsi="Arial" w:cs="Arial"/>
          <w:b/>
          <w:bCs/>
          <w:noProof/>
          <w:sz w:val="20"/>
          <w:szCs w:val="20"/>
        </w:rPr>
      </w:pPr>
      <w:r>
        <w:rPr>
          <w:rFonts w:ascii="Arial" w:hAnsi="Arial" w:cs="Arial"/>
          <w:b/>
          <w:bCs/>
          <w:noProof/>
          <w:sz w:val="20"/>
          <w:szCs w:val="20"/>
        </w:rPr>
        <w:t>Director, Agency Operations, Business Technology Platforms, Yesler B2B Marketing, 07/2015 - 03/2018</w:t>
      </w:r>
    </w:p>
    <w:p w14:paraId="1F6A9997" w14:textId="5165E2B0" w:rsidR="00924B9F" w:rsidRPr="00924B9F" w:rsidRDefault="00924B9F" w:rsidP="00924B9F">
      <w:pPr>
        <w:pStyle w:val="ListParagraph"/>
        <w:numPr>
          <w:ilvl w:val="0"/>
          <w:numId w:val="42"/>
        </w:numPr>
        <w:spacing w:after="0" w:line="360" w:lineRule="auto"/>
        <w:rPr>
          <w:rFonts w:ascii="Arial" w:hAnsi="Arial" w:cs="Arial"/>
          <w:noProof/>
          <w:sz w:val="20"/>
          <w:szCs w:val="20"/>
        </w:rPr>
      </w:pPr>
      <w:r>
        <w:rPr>
          <w:rFonts w:ascii="Arial" w:hAnsi="Arial" w:cs="Arial"/>
          <w:noProof/>
          <w:sz w:val="20"/>
          <w:szCs w:val="20"/>
        </w:rPr>
        <w:t>Led $24M agency</w:t>
      </w:r>
      <w:r>
        <w:rPr>
          <w:rFonts w:ascii="Arial" w:hAnsi="Arial" w:cs="Arial"/>
          <w:noProof/>
          <w:sz w:val="20"/>
          <w:szCs w:val="20"/>
        </w:rPr>
        <w:noBreakHyphen/>
        <w:t>wide change management for a new project management information system; identified process and organizational gaps, recommended redesigns, and managed stakeholder assessments, communications, and training.</w:t>
      </w:r>
    </w:p>
    <w:p w14:paraId="57930547" w14:textId="77777777" w:rsidR="00924B9F" w:rsidRPr="00924B9F" w:rsidRDefault="00924B9F" w:rsidP="00924B9F">
      <w:pPr>
        <w:pStyle w:val="ListParagraph"/>
        <w:numPr>
          <w:ilvl w:val="0"/>
          <w:numId w:val="41"/>
        </w:numPr>
        <w:spacing w:line="360" w:lineRule="auto"/>
        <w:rPr>
          <w:rFonts w:ascii="Arial" w:hAnsi="Arial" w:cs="Arial"/>
          <w:noProof/>
          <w:sz w:val="20"/>
          <w:szCs w:val="20"/>
        </w:rPr>
      </w:pPr>
      <w:r>
        <w:rPr>
          <w:rFonts w:ascii="Arial" w:hAnsi="Arial" w:cs="Arial"/>
          <w:noProof/>
          <w:sz w:val="20"/>
          <w:szCs w:val="20"/>
        </w:rPr>
        <w:t>Directed database integration requirements and implementation; redesigned Salesforce contract templates and Intacct time</w:t>
      </w:r>
      <w:r>
        <w:rPr>
          <w:rFonts w:ascii="Arial" w:hAnsi="Arial" w:cs="Arial"/>
          <w:noProof/>
          <w:sz w:val="20"/>
          <w:szCs w:val="20"/>
        </w:rPr>
        <w:noBreakHyphen/>
        <w:t>tracking modules; trained end users.</w:t>
      </w:r>
    </w:p>
    <w:p w14:paraId="3E3E6350" w14:textId="6FD03ACA" w:rsidR="00924B9F" w:rsidRPr="00924B9F" w:rsidRDefault="00924B9F" w:rsidP="00924B9F">
      <w:pPr>
        <w:pStyle w:val="ListParagraph"/>
        <w:numPr>
          <w:ilvl w:val="0"/>
          <w:numId w:val="41"/>
        </w:numPr>
        <w:spacing w:line="360" w:lineRule="auto"/>
        <w:rPr>
          <w:rFonts w:ascii="Arial" w:hAnsi="Arial" w:cs="Arial"/>
          <w:noProof/>
          <w:sz w:val="20"/>
          <w:szCs w:val="20"/>
        </w:rPr>
      </w:pPr>
      <w:r>
        <w:rPr>
          <w:rFonts w:ascii="Arial" w:hAnsi="Arial" w:cs="Arial"/>
          <w:noProof/>
          <w:sz w:val="20"/>
          <w:szCs w:val="20"/>
        </w:rPr>
        <w:t>Led procurement, pilot, and rollout of Mavenlink ERP, improving estimating, forecasting, reporting, resourcing, scheduling, and pricing models while coordinating cross</w:t>
      </w:r>
      <w:r>
        <w:rPr>
          <w:rFonts w:ascii="Arial" w:hAnsi="Arial" w:cs="Arial"/>
          <w:noProof/>
          <w:sz w:val="20"/>
          <w:szCs w:val="20"/>
        </w:rPr>
        <w:noBreakHyphen/>
        <w:t>functional systems workstreams.</w:t>
      </w:r>
    </w:p>
    <w:p w14:paraId="108FFAB2" w14:textId="77777777" w:rsidR="00D02D84" w:rsidRDefault="00D02D84" w:rsidP="00895315">
      <w:pPr>
        <w:pStyle w:val="ListParagraph"/>
        <w:spacing w:line="360" w:lineRule="auto"/>
        <w:ind w:left="0"/>
        <w:rPr>
          <w:rFonts w:ascii="Arial" w:hAnsi="Arial" w:cs="Arial"/>
          <w:b/>
          <w:bCs/>
          <w:noProof/>
          <w:sz w:val="20"/>
          <w:szCs w:val="20"/>
        </w:rPr>
      </w:pPr>
    </w:p>
    <w:p w14:paraId="68982F9C" w14:textId="111EC308" w:rsidR="00B04C7F" w:rsidRPr="00952F29" w:rsidRDefault="0029607F" w:rsidP="00895315">
      <w:pPr>
        <w:pStyle w:val="ListParagraph"/>
        <w:spacing w:line="360" w:lineRule="auto"/>
        <w:ind w:left="0"/>
        <w:rPr>
          <w:rFonts w:ascii="Arial" w:hAnsi="Arial" w:cs="Arial"/>
          <w:b/>
          <w:bCs/>
          <w:noProof/>
          <w:sz w:val="20"/>
          <w:szCs w:val="20"/>
        </w:rPr>
      </w:pPr>
      <w:r>
        <w:rPr>
          <w:rFonts w:ascii="Arial" w:hAnsi="Arial" w:cs="Arial"/>
          <w:b/>
          <w:bCs/>
          <w:noProof/>
          <w:sz w:val="20"/>
          <w:szCs w:val="20"/>
        </w:rPr>
        <w:t>Senior Program Manager, Data Platforms and Digital Content, Oracle Marketing, 09/2012 - 05/2014</w:t>
      </w:r>
    </w:p>
    <w:p w14:paraId="08221516" w14:textId="0EDA2D7B" w:rsidR="00E91DB6" w:rsidRPr="00952F29" w:rsidRDefault="00E91DB6" w:rsidP="00895315">
      <w:pPr>
        <w:pStyle w:val="ListParagraph"/>
        <w:numPr>
          <w:ilvl w:val="0"/>
          <w:numId w:val="28"/>
        </w:numPr>
        <w:spacing w:line="360" w:lineRule="auto"/>
        <w:rPr>
          <w:rFonts w:ascii="Arial" w:hAnsi="Arial" w:cs="Arial"/>
          <w:noProof/>
          <w:sz w:val="20"/>
          <w:szCs w:val="20"/>
        </w:rPr>
      </w:pPr>
      <w:r>
        <w:rPr>
          <w:rFonts w:ascii="Arial" w:hAnsi="Arial" w:cs="Arial"/>
          <w:noProof/>
          <w:sz w:val="20"/>
          <w:szCs w:val="20"/>
        </w:rPr>
        <w:t>Managed project planning and delivery of $5.5 million in digital content development and platform subscription services for multiple clients collaborating with cross-functional staff of designers, developers, writers, and platform architects.</w:t>
      </w:r>
    </w:p>
    <w:p w14:paraId="1E8FA617" w14:textId="756A9306" w:rsidR="00E91DB6" w:rsidRPr="00952F29" w:rsidRDefault="00E91DB6" w:rsidP="00895315">
      <w:pPr>
        <w:pStyle w:val="ListParagraph"/>
        <w:numPr>
          <w:ilvl w:val="0"/>
          <w:numId w:val="28"/>
        </w:numPr>
        <w:spacing w:line="360" w:lineRule="auto"/>
        <w:rPr>
          <w:rFonts w:ascii="Arial" w:hAnsi="Arial" w:cs="Arial"/>
          <w:noProof/>
          <w:sz w:val="20"/>
          <w:szCs w:val="20"/>
        </w:rPr>
      </w:pPr>
      <w:r>
        <w:rPr>
          <w:rFonts w:ascii="Arial" w:hAnsi="Arial" w:cs="Arial"/>
          <w:noProof/>
          <w:sz w:val="20"/>
          <w:szCs w:val="20"/>
        </w:rPr>
        <w:t>Managed campaign strategy execution for dynamic loyalty programs, transactional programs, and retention programs.</w:t>
      </w:r>
    </w:p>
    <w:p w14:paraId="3E3B28E5" w14:textId="6F444D65" w:rsidR="00E91DB6" w:rsidRPr="008C4086" w:rsidRDefault="00E91DB6" w:rsidP="00895315">
      <w:pPr>
        <w:pStyle w:val="ListParagraph"/>
        <w:numPr>
          <w:ilvl w:val="0"/>
          <w:numId w:val="28"/>
        </w:numPr>
        <w:spacing w:line="360" w:lineRule="auto"/>
        <w:rPr>
          <w:rFonts w:ascii="Arial" w:hAnsi="Arial" w:cs="Arial"/>
          <w:noProof/>
          <w:sz w:val="20"/>
          <w:szCs w:val="20"/>
        </w:rPr>
      </w:pPr>
      <w:r>
        <w:rPr>
          <w:rFonts w:ascii="Arial" w:hAnsi="Arial" w:cs="Arial"/>
          <w:noProof/>
          <w:sz w:val="20"/>
          <w:szCs w:val="20"/>
        </w:rPr>
        <w:t>Advised the customer to migrate away from an archaic, out of date, unbranded, non-personalized IT-focused solution. Managed the ideation, design and build of a personalized-CRM focused transactional email program with hundreds of personalized digital modules using data integration, dynamic creative, and cross sell messaging, increasing revenue for Oracle from $48,000 to $760,000 over 2 years.</w:t>
      </w:r>
    </w:p>
    <w:p w14:paraId="7005B640" w14:textId="77777777" w:rsidR="00415B57" w:rsidRDefault="00415B57" w:rsidP="00895315">
      <w:pPr>
        <w:pStyle w:val="ListParagraph"/>
        <w:spacing w:line="360" w:lineRule="auto"/>
        <w:ind w:left="0"/>
        <w:rPr>
          <w:rFonts w:ascii="Arial" w:hAnsi="Arial" w:cs="Arial"/>
          <w:b/>
          <w:bCs/>
          <w:noProof/>
          <w:sz w:val="20"/>
          <w:szCs w:val="20"/>
        </w:rPr>
      </w:pPr>
    </w:p>
    <w:p w14:paraId="37C7047A" w14:textId="22BAD22A" w:rsidR="005A5E84" w:rsidRPr="00952F29" w:rsidRDefault="00FA44B1" w:rsidP="00895315">
      <w:pPr>
        <w:pStyle w:val="ListParagraph"/>
        <w:spacing w:line="360" w:lineRule="auto"/>
        <w:ind w:left="0"/>
        <w:rPr>
          <w:rFonts w:ascii="Arial" w:hAnsi="Arial" w:cs="Arial"/>
          <w:b/>
          <w:bCs/>
          <w:noProof/>
          <w:sz w:val="20"/>
          <w:szCs w:val="20"/>
        </w:rPr>
      </w:pPr>
      <w:r>
        <w:rPr>
          <w:rFonts w:ascii="Arial" w:hAnsi="Arial" w:cs="Arial"/>
          <w:b/>
          <w:bCs/>
          <w:noProof/>
          <w:sz w:val="20"/>
          <w:szCs w:val="20"/>
        </w:rPr>
        <w:t>Director, Studio Project Management, Impact Creative Studio, Wunderman, 09/2007 - 08/2012</w:t>
      </w:r>
    </w:p>
    <w:p w14:paraId="70A5BE3C" w14:textId="5AD1376E" w:rsidR="0013667E" w:rsidRPr="00660539" w:rsidRDefault="00B75C1C" w:rsidP="00895315">
      <w:pPr>
        <w:pStyle w:val="ListParagraph"/>
        <w:numPr>
          <w:ilvl w:val="0"/>
          <w:numId w:val="6"/>
        </w:numPr>
        <w:spacing w:line="360" w:lineRule="auto"/>
        <w:rPr>
          <w:rFonts w:ascii="Arial" w:hAnsi="Arial" w:cs="Arial"/>
          <w:noProof/>
          <w:sz w:val="20"/>
          <w:szCs w:val="20"/>
        </w:rPr>
      </w:pPr>
      <w:r>
        <w:rPr>
          <w:rFonts w:ascii="Arial" w:hAnsi="Arial" w:cs="Arial"/>
          <w:noProof/>
          <w:sz w:val="20"/>
          <w:szCs w:val="20"/>
        </w:rPr>
        <w:t>Reporting to the Executive Director, managed 10 direct reports. Directed the delivery excellence, status, and billing for the entire team’s $6.5 million/year.</w:t>
      </w:r>
    </w:p>
    <w:p w14:paraId="217FE641" w14:textId="12AF0E6B" w:rsidR="0013667E" w:rsidRPr="00952F29" w:rsidRDefault="0013667E" w:rsidP="00895315">
      <w:pPr>
        <w:pStyle w:val="ListParagraph"/>
        <w:numPr>
          <w:ilvl w:val="0"/>
          <w:numId w:val="6"/>
        </w:numPr>
        <w:spacing w:line="360" w:lineRule="auto"/>
        <w:rPr>
          <w:rFonts w:ascii="Arial" w:hAnsi="Arial" w:cs="Arial"/>
          <w:noProof/>
          <w:sz w:val="20"/>
          <w:szCs w:val="20"/>
        </w:rPr>
      </w:pPr>
      <w:r>
        <w:rPr>
          <w:rFonts w:ascii="Arial" w:hAnsi="Arial" w:cs="Arial"/>
          <w:noProof/>
          <w:sz w:val="20"/>
          <w:szCs w:val="20"/>
        </w:rPr>
        <w:t>Led the department through scalable process changes, including documentation, communications and training.</w:t>
      </w:r>
    </w:p>
    <w:p w14:paraId="42B1192A" w14:textId="399A638F" w:rsidR="0013667E" w:rsidRDefault="0013667E" w:rsidP="00895315">
      <w:pPr>
        <w:pStyle w:val="ListParagraph"/>
        <w:numPr>
          <w:ilvl w:val="0"/>
          <w:numId w:val="6"/>
        </w:numPr>
        <w:spacing w:line="360" w:lineRule="auto"/>
        <w:rPr>
          <w:rFonts w:ascii="Arial" w:hAnsi="Arial" w:cs="Arial"/>
          <w:noProof/>
          <w:sz w:val="20"/>
          <w:szCs w:val="20"/>
        </w:rPr>
      </w:pPr>
      <w:r>
        <w:rPr>
          <w:rFonts w:ascii="Arial" w:hAnsi="Arial" w:cs="Arial"/>
          <w:noProof/>
          <w:sz w:val="20"/>
          <w:szCs w:val="20"/>
        </w:rPr>
        <w:t>Managed all estimate approvals, WIP reporting, resource balancing, studio scheduling, studio engagement, process evolution, documentation, and governance.</w:t>
      </w:r>
    </w:p>
    <w:p w14:paraId="70AED2D1" w14:textId="0ECCB2F5" w:rsidR="00AE21A2" w:rsidRPr="00AE21A2" w:rsidRDefault="00A46F4D" w:rsidP="00AE21A2">
      <w:pPr>
        <w:spacing w:line="360" w:lineRule="auto"/>
        <w:rPr>
          <w:rFonts w:ascii="Arial" w:hAnsi="Arial" w:cs="Arial"/>
          <w:noProof/>
          <w:sz w:val="20"/>
          <w:szCs w:val="20"/>
        </w:rPr>
      </w:pPr>
      <w:r>
        <w:rPr>
          <w:rFonts w:ascii="Arial" w:hAnsi="Arial" w:cs="Arial"/>
          <w:b/>
          <w:bCs/>
          <w:noProof/>
          <w:sz w:val="20"/>
          <w:szCs w:val="20"/>
        </w:rPr>
        <w:t>KEYWORDS AND DOMAIN EXPERTISE</w:t>
      </w:r>
      <w:r>
        <w:rPr>
          <w:rFonts w:ascii="Arial" w:hAnsi="Arial" w:cs="Arial"/>
          <w:noProof/>
          <w:sz w:val="20"/>
          <w:szCs w:val="20"/>
        </w:rPr>
        <w:br/>
        <w:t>Waterfall Program Management | Multi-Workstream Programs | Deliverable-Based Planning &amp; Work Breakdown Structures (WBS) | Program Schedules &amp; Roadmaps | OKRs &amp; Program Metrics | Data Pipelines, Data Warehouses &amp; Reporting Structures | Mission-Driven &amp; Regulated Environments | Healthcare &amp; Revenue Cycle Technology | Database Technology and Information Systems | Matrixed &amp; Cross</w:t>
      </w:r>
      <w:r>
        <w:rPr>
          <w:rFonts w:ascii="Arial" w:hAnsi="Arial" w:cs="Arial"/>
          <w:noProof/>
          <w:sz w:val="20"/>
          <w:szCs w:val="20"/>
        </w:rPr>
        <w:noBreakHyphen/>
        <w:t>Functional Environments | Startup to Enterprise Organizations | Cross</w:t>
      </w:r>
      <w:r>
        <w:rPr>
          <w:rFonts w:ascii="Arial" w:hAnsi="Arial" w:cs="Arial"/>
          <w:noProof/>
          <w:sz w:val="20"/>
          <w:szCs w:val="20"/>
        </w:rPr>
        <w:noBreakHyphen/>
        <w:t>Cultural Team Leadership | AI</w:t>
      </w:r>
      <w:r>
        <w:rPr>
          <w:rFonts w:ascii="Arial" w:hAnsi="Arial" w:cs="Arial"/>
          <w:noProof/>
          <w:sz w:val="20"/>
          <w:szCs w:val="20"/>
        </w:rPr>
        <w:noBreakHyphen/>
        <w:t>Enabled Work Optimization | Stakeholder Engagement &amp; Communication Planning | PMO Leadership | Project Governance | Program &amp; Delivery Management | Vendor &amp; Contract Management | Schedule/Cost/Scope Control | Budget Ownership &amp; Forecast Accuracy | Resource Planning | Risk/Dependency/Escalation Management | Delivery Assurance | Operational Readiness | Business Process Optimization | Software System Testing Management/ UAT/Go</w:t>
      </w:r>
      <w:r>
        <w:rPr>
          <w:rFonts w:ascii="Arial" w:hAnsi="Arial" w:cs="Arial"/>
          <w:noProof/>
          <w:sz w:val="20"/>
          <w:szCs w:val="20"/>
        </w:rPr>
        <w:noBreakHyphen/>
        <w:t>Live Readiness | Workday, NetSuite, Microsoft Office 365, Microsoft Dynamics Implementations | Epic Systems Optimization &amp; Integrations</w:t>
      </w:r>
    </w:p>
    <w:p w14:paraId="1D8D5F49" w14:textId="276E1324" w:rsidR="001C21F1" w:rsidRDefault="001C21F1" w:rsidP="001C21F1">
      <w:pPr>
        <w:spacing w:line="360" w:lineRule="auto"/>
        <w:rPr>
          <w:rFonts w:ascii="Arial" w:hAnsi="Arial" w:cs="Arial"/>
          <w:noProof/>
          <w:sz w:val="20"/>
          <w:szCs w:val="20"/>
        </w:rPr>
      </w:pPr>
      <w:r>
        <w:rPr>
          <w:rFonts w:ascii="Arial" w:hAnsi="Arial" w:cs="Arial"/>
          <w:b/>
          <w:bCs/>
          <w:noProof/>
          <w:sz w:val="20"/>
          <w:szCs w:val="20"/>
        </w:rPr>
        <w:t>INDUSTRIES</w:t>
      </w:r>
      <w:r>
        <w:rPr>
          <w:rFonts w:ascii="Arial" w:hAnsi="Arial" w:cs="Arial"/>
          <w:b/>
          <w:bCs/>
          <w:noProof/>
          <w:sz w:val="20"/>
          <w:szCs w:val="20"/>
        </w:rPr>
        <w:br/>
      </w:r>
      <w:r>
        <w:rPr>
          <w:rFonts w:ascii="Arial" w:hAnsi="Arial" w:cs="Arial"/>
          <w:noProof/>
          <w:sz w:val="20"/>
          <w:szCs w:val="20"/>
        </w:rPr>
        <w:t>Healthcare Technology, Financial Technology, SaaS Technology, Pharmaceutical Data, Information Services, Adult Learning, Branding and Marketing, Professional Services</w:t>
      </w:r>
    </w:p>
    <w:p w14:paraId="600F44BC" w14:textId="1B0A4A25" w:rsidR="00E07397" w:rsidRDefault="00E07397" w:rsidP="001C21F1">
      <w:pPr>
        <w:spacing w:line="360" w:lineRule="auto"/>
        <w:rPr>
          <w:rFonts w:ascii="Arial" w:hAnsi="Arial" w:cs="Arial"/>
          <w:noProof/>
          <w:sz w:val="20"/>
          <w:szCs w:val="20"/>
        </w:rPr>
      </w:pPr>
      <w:r>
        <w:rPr>
          <w:rFonts w:ascii="Arial" w:hAnsi="Arial" w:cs="Arial"/>
          <w:b/>
          <w:bCs/>
          <w:noProof/>
          <w:sz w:val="20"/>
          <w:szCs w:val="20"/>
        </w:rPr>
        <w:t>METHODOLOGIES</w:t>
      </w:r>
      <w:r>
        <w:rPr>
          <w:rFonts w:ascii="Arial" w:hAnsi="Arial" w:cs="Arial"/>
          <w:b/>
          <w:bCs/>
          <w:noProof/>
          <w:sz w:val="20"/>
          <w:szCs w:val="20"/>
        </w:rPr>
        <w:br/>
      </w:r>
      <w:r>
        <w:rPr>
          <w:rFonts w:ascii="Arial" w:hAnsi="Arial" w:cs="Arial"/>
          <w:noProof/>
          <w:sz w:val="20"/>
          <w:szCs w:val="20"/>
        </w:rPr>
        <w:t>Waterfall, Hybrid Delivery, Deliverable-Based Planning &amp; WBS, Agile, Scrum, Prosci ADKAR, Lean Six Sigma</w:t>
      </w:r>
    </w:p>
    <w:p w14:paraId="36E8CE32" w14:textId="46E27DED" w:rsidR="00A46F4D" w:rsidRPr="00A46F4D" w:rsidRDefault="00082843" w:rsidP="00A46F4D">
      <w:pPr>
        <w:spacing w:line="360" w:lineRule="auto"/>
        <w:rPr>
          <w:rFonts w:ascii="Arial" w:hAnsi="Arial" w:cs="Arial"/>
          <w:noProof/>
          <w:sz w:val="20"/>
          <w:szCs w:val="20"/>
        </w:rPr>
      </w:pPr>
      <w:r>
        <w:rPr>
          <w:rFonts w:ascii="Arial" w:hAnsi="Arial" w:cs="Arial"/>
          <w:b/>
          <w:bCs/>
          <w:noProof/>
          <w:sz w:val="20"/>
          <w:szCs w:val="20"/>
        </w:rPr>
        <w:t>VENDOR PARTNERS and CLIENTS</w:t>
      </w:r>
      <w:r>
        <w:rPr>
          <w:rFonts w:ascii="Arial" w:hAnsi="Arial" w:cs="Arial"/>
          <w:noProof/>
          <w:sz w:val="20"/>
          <w:szCs w:val="20"/>
        </w:rPr>
        <w:br/>
        <w:t>Experian, Solventum, Healthways, RedPoint Global, Microsoft, Verizon, TMobile, AT&amp;T, Sees Candies, Nature’s Made, McKinstry, Alaska Airlines, Storm Basketball, Seawolves Rugby, Wells Fargo, Bank of America, University of Washington Athletics</w:t>
      </w:r>
    </w:p>
    <w:sectPr w:rsidR="00A46F4D" w:rsidRPr="00A46F4D" w:rsidSect="006941F6">
      <w:footerReference w:type="default" r:id="rId12"/>
      <w:type w:val="continuous"/>
      <w:pgSz w:w="12240" w:h="15840"/>
      <w:pgMar w:top="720" w:right="475" w:bottom="245" w:left="475"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85DDDA" w14:textId="77777777" w:rsidR="005C1807" w:rsidRDefault="005C1807" w:rsidP="00384E4C">
      <w:pPr>
        <w:spacing w:after="0" w:line="240" w:lineRule="auto"/>
      </w:pPr>
      <w:r>
        <w:separator/>
      </w:r>
    </w:p>
  </w:endnote>
  <w:endnote w:type="continuationSeparator" w:id="0">
    <w:p w14:paraId="76D2A9DD" w14:textId="77777777" w:rsidR="005C1807" w:rsidRDefault="005C1807" w:rsidP="00384E4C">
      <w:pPr>
        <w:spacing w:after="0" w:line="240" w:lineRule="auto"/>
      </w:pPr>
      <w:r>
        <w:continuationSeparator/>
      </w:r>
    </w:p>
  </w:endnote>
  <w:endnote w:type="continuationNotice" w:id="1">
    <w:p w14:paraId="390DB753" w14:textId="77777777" w:rsidR="005C1807" w:rsidRDefault="005C180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144354" w14:textId="77777777" w:rsidR="005C2280" w:rsidRDefault="005C2280" w:rsidP="00FD40AF">
    <w:pPr>
      <w:spacing w:line="240" w:lineRule="auto"/>
      <w:jc w:val="center"/>
      <w:rPr>
        <w:b/>
        <w:bCs/>
        <w:color w:val="767171" w:themeColor="background2" w:themeShade="80"/>
        <w:sz w:val="20"/>
        <w:szCs w:val="20"/>
      </w:rPr>
    </w:pPr>
  </w:p>
  <w:p w14:paraId="568CCF6A" w14:textId="6D29C916" w:rsidR="00307F9A" w:rsidRPr="00FD40AF" w:rsidRDefault="00375641" w:rsidP="00FD40AF">
    <w:pPr>
      <w:spacing w:line="240" w:lineRule="auto"/>
      <w:jc w:val="center"/>
      <w:rPr>
        <w:b/>
        <w:color w:val="000000" w:themeColor="text1"/>
        <w:sz w:val="20"/>
        <w:szCs w:val="20"/>
      </w:rPr>
    </w:pPr>
    <w:r>
      <w:rPr>
        <w:b/>
        <w:bCs/>
        <w:color w:val="767171" w:themeColor="background2" w:themeShade="80"/>
        <w:sz w:val="20"/>
        <w:szCs w:val="20"/>
      </w:rPr>
      <w:t xml:space="preserve">Bellevue, WA 98007 | </w:t>
    </w:r>
    <w:r w:rsidR="00FD40AF" w:rsidRPr="002238C6">
      <w:rPr>
        <w:b/>
        <w:bCs/>
        <w:color w:val="767171" w:themeColor="background2" w:themeShade="80"/>
        <w:sz w:val="20"/>
        <w:szCs w:val="20"/>
      </w:rPr>
      <w:t xml:space="preserve">206-650-0757 | </w:t>
    </w:r>
    <w:hyperlink r:id="rId1" w:history="1">
      <w:r w:rsidR="005C2280" w:rsidRPr="00A31660">
        <w:rPr>
          <w:rStyle w:val="Hyperlink"/>
          <w:b/>
          <w:bCs/>
          <w:sz w:val="20"/>
          <w:szCs w:val="20"/>
        </w:rPr>
        <w:t>tammyfoss@live.com</w:t>
      </w:r>
    </w:hyperlink>
    <w:r w:rsidR="005C2280">
      <w:rPr>
        <w:rStyle w:val="Hyperlink"/>
        <w:b/>
        <w:bCs/>
        <w:sz w:val="20"/>
        <w:szCs w:val="20"/>
      </w:rPr>
      <w:t xml:space="preserve"> | </w:t>
    </w:r>
    <w:hyperlink r:id="rId2" w:history="1">
      <w:r w:rsidR="00B76AF6" w:rsidRPr="002238C6">
        <w:rPr>
          <w:rStyle w:val="Hyperlink"/>
          <w:b/>
          <w:bCs/>
          <w:sz w:val="20"/>
          <w:szCs w:val="20"/>
        </w:rPr>
        <w:t>www.linkedin.com/in/tammyfoss/</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8C7C80" w14:textId="77777777" w:rsidR="005C1807" w:rsidRDefault="005C1807" w:rsidP="00384E4C">
      <w:pPr>
        <w:spacing w:after="0" w:line="240" w:lineRule="auto"/>
      </w:pPr>
      <w:r>
        <w:separator/>
      </w:r>
    </w:p>
  </w:footnote>
  <w:footnote w:type="continuationSeparator" w:id="0">
    <w:p w14:paraId="69777DDB" w14:textId="77777777" w:rsidR="005C1807" w:rsidRDefault="005C1807" w:rsidP="00384E4C">
      <w:pPr>
        <w:spacing w:after="0" w:line="240" w:lineRule="auto"/>
      </w:pPr>
      <w:r>
        <w:continuationSeparator/>
      </w:r>
    </w:p>
  </w:footnote>
  <w:footnote w:type="continuationNotice" w:id="1">
    <w:p w14:paraId="104B43E3" w14:textId="77777777" w:rsidR="005C1807" w:rsidRDefault="005C180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33075"/>
    <w:multiLevelType w:val="multilevel"/>
    <w:tmpl w:val="74AC6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DB6AD3"/>
    <w:multiLevelType w:val="hybridMultilevel"/>
    <w:tmpl w:val="8760EF74"/>
    <w:lvl w:ilvl="0" w:tplc="C2581A74">
      <w:start w:val="1"/>
      <w:numFmt w:val="bullet"/>
      <w:lvlText w:val=""/>
      <w:lvlJc w:val="left"/>
      <w:pPr>
        <w:ind w:left="0" w:firstLine="504"/>
      </w:pPr>
      <w:rPr>
        <w:rFonts w:ascii="Symbol" w:hAnsi="Symbol"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 w15:restartNumberingAfterBreak="0">
    <w:nsid w:val="021C2CC7"/>
    <w:multiLevelType w:val="hybridMultilevel"/>
    <w:tmpl w:val="012A2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2D7FC1"/>
    <w:multiLevelType w:val="multilevel"/>
    <w:tmpl w:val="719E3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D707AF"/>
    <w:multiLevelType w:val="multilevel"/>
    <w:tmpl w:val="719E3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0F06F6"/>
    <w:multiLevelType w:val="hybridMultilevel"/>
    <w:tmpl w:val="63CC2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353F14"/>
    <w:multiLevelType w:val="multilevel"/>
    <w:tmpl w:val="719E3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167A94"/>
    <w:multiLevelType w:val="hybridMultilevel"/>
    <w:tmpl w:val="A2481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B53BC8"/>
    <w:multiLevelType w:val="hybridMultilevel"/>
    <w:tmpl w:val="36A6E5CE"/>
    <w:lvl w:ilvl="0" w:tplc="C2581A74">
      <w:start w:val="1"/>
      <w:numFmt w:val="bullet"/>
      <w:lvlText w:val=""/>
      <w:lvlJc w:val="left"/>
      <w:pPr>
        <w:ind w:left="360" w:firstLine="504"/>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3B11901"/>
    <w:multiLevelType w:val="hybridMultilevel"/>
    <w:tmpl w:val="D16258C2"/>
    <w:lvl w:ilvl="0" w:tplc="C2581A74">
      <w:start w:val="1"/>
      <w:numFmt w:val="bullet"/>
      <w:lvlText w:val=""/>
      <w:lvlJc w:val="left"/>
      <w:pPr>
        <w:ind w:left="-504" w:firstLine="504"/>
      </w:pPr>
      <w:rPr>
        <w:rFonts w:ascii="Symbol" w:hAnsi="Symbol" w:hint="default"/>
      </w:rPr>
    </w:lvl>
    <w:lvl w:ilvl="1" w:tplc="04090003" w:tentative="1">
      <w:start w:val="1"/>
      <w:numFmt w:val="bullet"/>
      <w:lvlText w:val="o"/>
      <w:lvlJc w:val="left"/>
      <w:pPr>
        <w:ind w:left="936" w:hanging="360"/>
      </w:pPr>
      <w:rPr>
        <w:rFonts w:ascii="Courier New" w:hAnsi="Courier New" w:cs="Courier New" w:hint="default"/>
      </w:rPr>
    </w:lvl>
    <w:lvl w:ilvl="2" w:tplc="04090005" w:tentative="1">
      <w:start w:val="1"/>
      <w:numFmt w:val="bullet"/>
      <w:lvlText w:val=""/>
      <w:lvlJc w:val="left"/>
      <w:pPr>
        <w:ind w:left="1656" w:hanging="360"/>
      </w:pPr>
      <w:rPr>
        <w:rFonts w:ascii="Wingdings" w:hAnsi="Wingdings" w:hint="default"/>
      </w:rPr>
    </w:lvl>
    <w:lvl w:ilvl="3" w:tplc="04090001" w:tentative="1">
      <w:start w:val="1"/>
      <w:numFmt w:val="bullet"/>
      <w:lvlText w:val=""/>
      <w:lvlJc w:val="left"/>
      <w:pPr>
        <w:ind w:left="2376" w:hanging="360"/>
      </w:pPr>
      <w:rPr>
        <w:rFonts w:ascii="Symbol" w:hAnsi="Symbol" w:hint="default"/>
      </w:rPr>
    </w:lvl>
    <w:lvl w:ilvl="4" w:tplc="04090003" w:tentative="1">
      <w:start w:val="1"/>
      <w:numFmt w:val="bullet"/>
      <w:lvlText w:val="o"/>
      <w:lvlJc w:val="left"/>
      <w:pPr>
        <w:ind w:left="3096" w:hanging="360"/>
      </w:pPr>
      <w:rPr>
        <w:rFonts w:ascii="Courier New" w:hAnsi="Courier New" w:cs="Courier New" w:hint="default"/>
      </w:rPr>
    </w:lvl>
    <w:lvl w:ilvl="5" w:tplc="04090005" w:tentative="1">
      <w:start w:val="1"/>
      <w:numFmt w:val="bullet"/>
      <w:lvlText w:val=""/>
      <w:lvlJc w:val="left"/>
      <w:pPr>
        <w:ind w:left="3816" w:hanging="360"/>
      </w:pPr>
      <w:rPr>
        <w:rFonts w:ascii="Wingdings" w:hAnsi="Wingdings" w:hint="default"/>
      </w:rPr>
    </w:lvl>
    <w:lvl w:ilvl="6" w:tplc="04090001" w:tentative="1">
      <w:start w:val="1"/>
      <w:numFmt w:val="bullet"/>
      <w:lvlText w:val=""/>
      <w:lvlJc w:val="left"/>
      <w:pPr>
        <w:ind w:left="4536" w:hanging="360"/>
      </w:pPr>
      <w:rPr>
        <w:rFonts w:ascii="Symbol" w:hAnsi="Symbol" w:hint="default"/>
      </w:rPr>
    </w:lvl>
    <w:lvl w:ilvl="7" w:tplc="04090003" w:tentative="1">
      <w:start w:val="1"/>
      <w:numFmt w:val="bullet"/>
      <w:lvlText w:val="o"/>
      <w:lvlJc w:val="left"/>
      <w:pPr>
        <w:ind w:left="5256" w:hanging="360"/>
      </w:pPr>
      <w:rPr>
        <w:rFonts w:ascii="Courier New" w:hAnsi="Courier New" w:cs="Courier New" w:hint="default"/>
      </w:rPr>
    </w:lvl>
    <w:lvl w:ilvl="8" w:tplc="04090005" w:tentative="1">
      <w:start w:val="1"/>
      <w:numFmt w:val="bullet"/>
      <w:lvlText w:val=""/>
      <w:lvlJc w:val="left"/>
      <w:pPr>
        <w:ind w:left="5976" w:hanging="360"/>
      </w:pPr>
      <w:rPr>
        <w:rFonts w:ascii="Wingdings" w:hAnsi="Wingdings" w:hint="default"/>
      </w:rPr>
    </w:lvl>
  </w:abstractNum>
  <w:abstractNum w:abstractNumId="10" w15:restartNumberingAfterBreak="0">
    <w:nsid w:val="155D56C9"/>
    <w:multiLevelType w:val="hybridMultilevel"/>
    <w:tmpl w:val="8B804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7DF6F1D"/>
    <w:multiLevelType w:val="multilevel"/>
    <w:tmpl w:val="719E3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95C266C"/>
    <w:multiLevelType w:val="hybridMultilevel"/>
    <w:tmpl w:val="634E1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DF3627"/>
    <w:multiLevelType w:val="multilevel"/>
    <w:tmpl w:val="719E3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06BF2C"/>
    <w:multiLevelType w:val="hybridMultilevel"/>
    <w:tmpl w:val="CB32ED84"/>
    <w:lvl w:ilvl="0" w:tplc="708C3558">
      <w:start w:val="1"/>
      <w:numFmt w:val="bullet"/>
      <w:lvlText w:val=""/>
      <w:lvlJc w:val="left"/>
      <w:pPr>
        <w:ind w:left="720" w:hanging="360"/>
      </w:pPr>
      <w:rPr>
        <w:rFonts w:ascii="Symbol" w:hAnsi="Symbol" w:hint="default"/>
      </w:rPr>
    </w:lvl>
    <w:lvl w:ilvl="1" w:tplc="C8B667C6">
      <w:start w:val="1"/>
      <w:numFmt w:val="bullet"/>
      <w:lvlText w:val="o"/>
      <w:lvlJc w:val="left"/>
      <w:pPr>
        <w:ind w:left="1440" w:hanging="360"/>
      </w:pPr>
      <w:rPr>
        <w:rFonts w:ascii="Courier New" w:hAnsi="Courier New" w:hint="default"/>
      </w:rPr>
    </w:lvl>
    <w:lvl w:ilvl="2" w:tplc="A00ED3F6">
      <w:start w:val="1"/>
      <w:numFmt w:val="bullet"/>
      <w:lvlText w:val=""/>
      <w:lvlJc w:val="left"/>
      <w:pPr>
        <w:ind w:left="2160" w:hanging="360"/>
      </w:pPr>
      <w:rPr>
        <w:rFonts w:ascii="Wingdings" w:hAnsi="Wingdings" w:hint="default"/>
      </w:rPr>
    </w:lvl>
    <w:lvl w:ilvl="3" w:tplc="0C740022">
      <w:start w:val="1"/>
      <w:numFmt w:val="bullet"/>
      <w:lvlText w:val=""/>
      <w:lvlJc w:val="left"/>
      <w:pPr>
        <w:ind w:left="2880" w:hanging="360"/>
      </w:pPr>
      <w:rPr>
        <w:rFonts w:ascii="Symbol" w:hAnsi="Symbol" w:hint="default"/>
      </w:rPr>
    </w:lvl>
    <w:lvl w:ilvl="4" w:tplc="6B42329C">
      <w:start w:val="1"/>
      <w:numFmt w:val="bullet"/>
      <w:lvlText w:val="o"/>
      <w:lvlJc w:val="left"/>
      <w:pPr>
        <w:ind w:left="3600" w:hanging="360"/>
      </w:pPr>
      <w:rPr>
        <w:rFonts w:ascii="Courier New" w:hAnsi="Courier New" w:hint="default"/>
      </w:rPr>
    </w:lvl>
    <w:lvl w:ilvl="5" w:tplc="09927314">
      <w:start w:val="1"/>
      <w:numFmt w:val="bullet"/>
      <w:lvlText w:val=""/>
      <w:lvlJc w:val="left"/>
      <w:pPr>
        <w:ind w:left="4320" w:hanging="360"/>
      </w:pPr>
      <w:rPr>
        <w:rFonts w:ascii="Wingdings" w:hAnsi="Wingdings" w:hint="default"/>
      </w:rPr>
    </w:lvl>
    <w:lvl w:ilvl="6" w:tplc="2E0A9008">
      <w:start w:val="1"/>
      <w:numFmt w:val="bullet"/>
      <w:lvlText w:val=""/>
      <w:lvlJc w:val="left"/>
      <w:pPr>
        <w:ind w:left="5040" w:hanging="360"/>
      </w:pPr>
      <w:rPr>
        <w:rFonts w:ascii="Symbol" w:hAnsi="Symbol" w:hint="default"/>
      </w:rPr>
    </w:lvl>
    <w:lvl w:ilvl="7" w:tplc="0908B4CA">
      <w:start w:val="1"/>
      <w:numFmt w:val="bullet"/>
      <w:lvlText w:val="o"/>
      <w:lvlJc w:val="left"/>
      <w:pPr>
        <w:ind w:left="5760" w:hanging="360"/>
      </w:pPr>
      <w:rPr>
        <w:rFonts w:ascii="Courier New" w:hAnsi="Courier New" w:hint="default"/>
      </w:rPr>
    </w:lvl>
    <w:lvl w:ilvl="8" w:tplc="2988B896">
      <w:start w:val="1"/>
      <w:numFmt w:val="bullet"/>
      <w:lvlText w:val=""/>
      <w:lvlJc w:val="left"/>
      <w:pPr>
        <w:ind w:left="6480" w:hanging="360"/>
      </w:pPr>
      <w:rPr>
        <w:rFonts w:ascii="Wingdings" w:hAnsi="Wingdings" w:hint="default"/>
      </w:rPr>
    </w:lvl>
  </w:abstractNum>
  <w:abstractNum w:abstractNumId="15" w15:restartNumberingAfterBreak="0">
    <w:nsid w:val="257B1FCC"/>
    <w:multiLevelType w:val="multilevel"/>
    <w:tmpl w:val="1A348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82559F7"/>
    <w:multiLevelType w:val="hybridMultilevel"/>
    <w:tmpl w:val="44B8A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91C61D7"/>
    <w:multiLevelType w:val="hybridMultilevel"/>
    <w:tmpl w:val="9648C7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A5F3962"/>
    <w:multiLevelType w:val="multilevel"/>
    <w:tmpl w:val="4FBEB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2DFF4CF1"/>
    <w:multiLevelType w:val="hybridMultilevel"/>
    <w:tmpl w:val="D8EC5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FD65340"/>
    <w:multiLevelType w:val="multilevel"/>
    <w:tmpl w:val="719E3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1775C0F"/>
    <w:multiLevelType w:val="hybridMultilevel"/>
    <w:tmpl w:val="D7DA5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1B3684A"/>
    <w:multiLevelType w:val="hybridMultilevel"/>
    <w:tmpl w:val="327408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5221A93"/>
    <w:multiLevelType w:val="hybridMultilevel"/>
    <w:tmpl w:val="3B06D0A0"/>
    <w:lvl w:ilvl="0" w:tplc="C2581A74">
      <w:start w:val="1"/>
      <w:numFmt w:val="bullet"/>
      <w:lvlText w:val=""/>
      <w:lvlJc w:val="left"/>
      <w:pPr>
        <w:ind w:left="360" w:firstLine="504"/>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3A580D9F"/>
    <w:multiLevelType w:val="multilevel"/>
    <w:tmpl w:val="719E3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B0741E4"/>
    <w:multiLevelType w:val="hybridMultilevel"/>
    <w:tmpl w:val="242630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C14120C"/>
    <w:multiLevelType w:val="hybridMultilevel"/>
    <w:tmpl w:val="B8F662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3CEF5E4F"/>
    <w:multiLevelType w:val="multilevel"/>
    <w:tmpl w:val="719E3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DAE04EB"/>
    <w:multiLevelType w:val="multilevel"/>
    <w:tmpl w:val="719E3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11E6249"/>
    <w:multiLevelType w:val="multilevel"/>
    <w:tmpl w:val="719E3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1AA4B41"/>
    <w:multiLevelType w:val="hybridMultilevel"/>
    <w:tmpl w:val="987685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2C95A3F"/>
    <w:multiLevelType w:val="multilevel"/>
    <w:tmpl w:val="719E3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45826D1"/>
    <w:multiLevelType w:val="multilevel"/>
    <w:tmpl w:val="719E36E0"/>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33" w15:restartNumberingAfterBreak="0">
    <w:nsid w:val="46027B61"/>
    <w:multiLevelType w:val="multilevel"/>
    <w:tmpl w:val="F334D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82A3A5D"/>
    <w:multiLevelType w:val="multilevel"/>
    <w:tmpl w:val="719E3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F553C78"/>
    <w:multiLevelType w:val="hybridMultilevel"/>
    <w:tmpl w:val="14AC67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262383B"/>
    <w:multiLevelType w:val="hybridMultilevel"/>
    <w:tmpl w:val="B6AEE3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8377474"/>
    <w:multiLevelType w:val="multilevel"/>
    <w:tmpl w:val="CA0EF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C515B26"/>
    <w:multiLevelType w:val="hybridMultilevel"/>
    <w:tmpl w:val="F54E69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32C615A"/>
    <w:multiLevelType w:val="hybridMultilevel"/>
    <w:tmpl w:val="E5847762"/>
    <w:lvl w:ilvl="0" w:tplc="C2581A74">
      <w:start w:val="1"/>
      <w:numFmt w:val="bullet"/>
      <w:lvlText w:val=""/>
      <w:lvlJc w:val="left"/>
      <w:pPr>
        <w:ind w:left="360" w:firstLine="504"/>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6880539A"/>
    <w:multiLevelType w:val="multilevel"/>
    <w:tmpl w:val="719E3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8A5474B"/>
    <w:multiLevelType w:val="hybridMultilevel"/>
    <w:tmpl w:val="B7B07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C4F5F06"/>
    <w:multiLevelType w:val="multilevel"/>
    <w:tmpl w:val="719E3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E4C3779"/>
    <w:multiLevelType w:val="hybridMultilevel"/>
    <w:tmpl w:val="82685B7E"/>
    <w:lvl w:ilvl="0" w:tplc="A308DCA0">
      <w:start w:val="1"/>
      <w:numFmt w:val="bullet"/>
      <w:lvlText w:val=""/>
      <w:lvlJc w:val="left"/>
      <w:pPr>
        <w:ind w:left="0" w:firstLine="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4" w15:restartNumberingAfterBreak="0">
    <w:nsid w:val="7205718B"/>
    <w:multiLevelType w:val="multilevel"/>
    <w:tmpl w:val="719E3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2BD0EFA"/>
    <w:multiLevelType w:val="multilevel"/>
    <w:tmpl w:val="719E3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C1202FE"/>
    <w:multiLevelType w:val="multilevel"/>
    <w:tmpl w:val="719E3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14953871">
    <w:abstractNumId w:val="14"/>
  </w:num>
  <w:num w:numId="2" w16cid:durableId="1957054669">
    <w:abstractNumId w:val="2"/>
  </w:num>
  <w:num w:numId="3" w16cid:durableId="553345572">
    <w:abstractNumId w:val="17"/>
  </w:num>
  <w:num w:numId="4" w16cid:durableId="1669677225">
    <w:abstractNumId w:val="5"/>
  </w:num>
  <w:num w:numId="5" w16cid:durableId="401371176">
    <w:abstractNumId w:val="10"/>
  </w:num>
  <w:num w:numId="6" w16cid:durableId="2068331027">
    <w:abstractNumId w:val="12"/>
  </w:num>
  <w:num w:numId="7" w16cid:durableId="2136829570">
    <w:abstractNumId w:val="21"/>
  </w:num>
  <w:num w:numId="8" w16cid:durableId="2144693061">
    <w:abstractNumId w:val="25"/>
  </w:num>
  <w:num w:numId="9" w16cid:durableId="1085761718">
    <w:abstractNumId w:val="35"/>
  </w:num>
  <w:num w:numId="10" w16cid:durableId="440340622">
    <w:abstractNumId w:val="38"/>
  </w:num>
  <w:num w:numId="11" w16cid:durableId="1272740376">
    <w:abstractNumId w:val="43"/>
  </w:num>
  <w:num w:numId="12" w16cid:durableId="1727602927">
    <w:abstractNumId w:val="1"/>
  </w:num>
  <w:num w:numId="13" w16cid:durableId="1973976232">
    <w:abstractNumId w:val="8"/>
  </w:num>
  <w:num w:numId="14" w16cid:durableId="2057073954">
    <w:abstractNumId w:val="39"/>
  </w:num>
  <w:num w:numId="15" w16cid:durableId="1281492205">
    <w:abstractNumId w:val="23"/>
  </w:num>
  <w:num w:numId="16" w16cid:durableId="354312618">
    <w:abstractNumId w:val="9"/>
  </w:num>
  <w:num w:numId="17" w16cid:durableId="2034190234">
    <w:abstractNumId w:val="19"/>
  </w:num>
  <w:num w:numId="18" w16cid:durableId="1811483312">
    <w:abstractNumId w:val="16"/>
  </w:num>
  <w:num w:numId="19" w16cid:durableId="794643170">
    <w:abstractNumId w:val="7"/>
  </w:num>
  <w:num w:numId="20" w16cid:durableId="1620989894">
    <w:abstractNumId w:val="37"/>
  </w:num>
  <w:num w:numId="21" w16cid:durableId="938483270">
    <w:abstractNumId w:val="15"/>
  </w:num>
  <w:num w:numId="22" w16cid:durableId="719283645">
    <w:abstractNumId w:val="18"/>
  </w:num>
  <w:num w:numId="23" w16cid:durableId="1258440841">
    <w:abstractNumId w:val="42"/>
  </w:num>
  <w:num w:numId="24" w16cid:durableId="687416699">
    <w:abstractNumId w:val="33"/>
  </w:num>
  <w:num w:numId="25" w16cid:durableId="1769693017">
    <w:abstractNumId w:val="0"/>
  </w:num>
  <w:num w:numId="26" w16cid:durableId="1321543685">
    <w:abstractNumId w:val="6"/>
  </w:num>
  <w:num w:numId="27" w16cid:durableId="198588652">
    <w:abstractNumId w:val="3"/>
  </w:num>
  <w:num w:numId="28" w16cid:durableId="1323199042">
    <w:abstractNumId w:val="24"/>
  </w:num>
  <w:num w:numId="29" w16cid:durableId="1356728708">
    <w:abstractNumId w:val="29"/>
  </w:num>
  <w:num w:numId="30" w16cid:durableId="1539274302">
    <w:abstractNumId w:val="4"/>
  </w:num>
  <w:num w:numId="31" w16cid:durableId="1784961451">
    <w:abstractNumId w:val="20"/>
  </w:num>
  <w:num w:numId="32" w16cid:durableId="1315526360">
    <w:abstractNumId w:val="40"/>
  </w:num>
  <w:num w:numId="33" w16cid:durableId="745499369">
    <w:abstractNumId w:val="32"/>
  </w:num>
  <w:num w:numId="34" w16cid:durableId="847864566">
    <w:abstractNumId w:val="31"/>
  </w:num>
  <w:num w:numId="35" w16cid:durableId="1184317246">
    <w:abstractNumId w:val="46"/>
  </w:num>
  <w:num w:numId="36" w16cid:durableId="2058966821">
    <w:abstractNumId w:val="45"/>
  </w:num>
  <w:num w:numId="37" w16cid:durableId="1357852194">
    <w:abstractNumId w:val="11"/>
  </w:num>
  <w:num w:numId="38" w16cid:durableId="1925873461">
    <w:abstractNumId w:val="44"/>
  </w:num>
  <w:num w:numId="39" w16cid:durableId="1498614608">
    <w:abstractNumId w:val="28"/>
  </w:num>
  <w:num w:numId="40" w16cid:durableId="795177783">
    <w:abstractNumId w:val="34"/>
  </w:num>
  <w:num w:numId="41" w16cid:durableId="1288120172">
    <w:abstractNumId w:val="27"/>
  </w:num>
  <w:num w:numId="42" w16cid:durableId="1495336783">
    <w:abstractNumId w:val="13"/>
  </w:num>
  <w:num w:numId="43" w16cid:durableId="1226915217">
    <w:abstractNumId w:val="22"/>
  </w:num>
  <w:num w:numId="44" w16cid:durableId="2141065889">
    <w:abstractNumId w:val="36"/>
  </w:num>
  <w:num w:numId="45" w16cid:durableId="219680093">
    <w:abstractNumId w:val="26"/>
  </w:num>
  <w:num w:numId="46" w16cid:durableId="1678458802">
    <w:abstractNumId w:val="30"/>
  </w:num>
  <w:num w:numId="47" w16cid:durableId="1756319111">
    <w:abstractNumId w:val="4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3454"/>
    <w:rsid w:val="00000497"/>
    <w:rsid w:val="00001C8C"/>
    <w:rsid w:val="0000213D"/>
    <w:rsid w:val="0000228B"/>
    <w:rsid w:val="00002308"/>
    <w:rsid w:val="0000269A"/>
    <w:rsid w:val="00002886"/>
    <w:rsid w:val="0000297E"/>
    <w:rsid w:val="0000344A"/>
    <w:rsid w:val="00003B05"/>
    <w:rsid w:val="000054E7"/>
    <w:rsid w:val="0000568C"/>
    <w:rsid w:val="00005933"/>
    <w:rsid w:val="00005BAD"/>
    <w:rsid w:val="00007D7D"/>
    <w:rsid w:val="000104B7"/>
    <w:rsid w:val="00010A53"/>
    <w:rsid w:val="00011736"/>
    <w:rsid w:val="00011FC5"/>
    <w:rsid w:val="00012DEF"/>
    <w:rsid w:val="000133D5"/>
    <w:rsid w:val="0001593C"/>
    <w:rsid w:val="00015A35"/>
    <w:rsid w:val="00015D21"/>
    <w:rsid w:val="00016BBE"/>
    <w:rsid w:val="00017305"/>
    <w:rsid w:val="000176B3"/>
    <w:rsid w:val="0002040F"/>
    <w:rsid w:val="00020A91"/>
    <w:rsid w:val="00023E2D"/>
    <w:rsid w:val="00023E7A"/>
    <w:rsid w:val="000242E1"/>
    <w:rsid w:val="0002496B"/>
    <w:rsid w:val="0002556D"/>
    <w:rsid w:val="00032813"/>
    <w:rsid w:val="00033580"/>
    <w:rsid w:val="00033E02"/>
    <w:rsid w:val="00034974"/>
    <w:rsid w:val="00034F2F"/>
    <w:rsid w:val="000403DE"/>
    <w:rsid w:val="00040410"/>
    <w:rsid w:val="00041902"/>
    <w:rsid w:val="00041923"/>
    <w:rsid w:val="00042D7F"/>
    <w:rsid w:val="000433EE"/>
    <w:rsid w:val="00043C40"/>
    <w:rsid w:val="00043D04"/>
    <w:rsid w:val="00043DED"/>
    <w:rsid w:val="00044D5F"/>
    <w:rsid w:val="00045021"/>
    <w:rsid w:val="000450E9"/>
    <w:rsid w:val="00045960"/>
    <w:rsid w:val="00045A02"/>
    <w:rsid w:val="00045CA3"/>
    <w:rsid w:val="000470A4"/>
    <w:rsid w:val="0004758B"/>
    <w:rsid w:val="0004764C"/>
    <w:rsid w:val="00047D09"/>
    <w:rsid w:val="000501F3"/>
    <w:rsid w:val="000508F9"/>
    <w:rsid w:val="0005102C"/>
    <w:rsid w:val="00052857"/>
    <w:rsid w:val="000529ED"/>
    <w:rsid w:val="0005338F"/>
    <w:rsid w:val="00057AE8"/>
    <w:rsid w:val="0006033E"/>
    <w:rsid w:val="000608F4"/>
    <w:rsid w:val="00061AAC"/>
    <w:rsid w:val="00061B67"/>
    <w:rsid w:val="00064F73"/>
    <w:rsid w:val="00067163"/>
    <w:rsid w:val="000700A0"/>
    <w:rsid w:val="00072FF9"/>
    <w:rsid w:val="000736C9"/>
    <w:rsid w:val="0007404D"/>
    <w:rsid w:val="00074350"/>
    <w:rsid w:val="00081E63"/>
    <w:rsid w:val="00082843"/>
    <w:rsid w:val="00084781"/>
    <w:rsid w:val="00085C86"/>
    <w:rsid w:val="000862DB"/>
    <w:rsid w:val="0008712C"/>
    <w:rsid w:val="000904AE"/>
    <w:rsid w:val="00092087"/>
    <w:rsid w:val="0009312D"/>
    <w:rsid w:val="00093227"/>
    <w:rsid w:val="00094371"/>
    <w:rsid w:val="0009528C"/>
    <w:rsid w:val="00095532"/>
    <w:rsid w:val="000955E4"/>
    <w:rsid w:val="00096311"/>
    <w:rsid w:val="000A1065"/>
    <w:rsid w:val="000A111C"/>
    <w:rsid w:val="000A18AC"/>
    <w:rsid w:val="000A1CA4"/>
    <w:rsid w:val="000A2A89"/>
    <w:rsid w:val="000A3363"/>
    <w:rsid w:val="000A45FD"/>
    <w:rsid w:val="000A478C"/>
    <w:rsid w:val="000A6B40"/>
    <w:rsid w:val="000A6F85"/>
    <w:rsid w:val="000A6FBC"/>
    <w:rsid w:val="000B18D9"/>
    <w:rsid w:val="000B1C52"/>
    <w:rsid w:val="000B1E50"/>
    <w:rsid w:val="000B2667"/>
    <w:rsid w:val="000B2DAD"/>
    <w:rsid w:val="000B30BD"/>
    <w:rsid w:val="000B4493"/>
    <w:rsid w:val="000B761A"/>
    <w:rsid w:val="000C1391"/>
    <w:rsid w:val="000C1A98"/>
    <w:rsid w:val="000C1F88"/>
    <w:rsid w:val="000C29C4"/>
    <w:rsid w:val="000C36CB"/>
    <w:rsid w:val="000C37CF"/>
    <w:rsid w:val="000C3F78"/>
    <w:rsid w:val="000C4B3F"/>
    <w:rsid w:val="000C542F"/>
    <w:rsid w:val="000C5A98"/>
    <w:rsid w:val="000C61BD"/>
    <w:rsid w:val="000C710B"/>
    <w:rsid w:val="000C79C3"/>
    <w:rsid w:val="000D000E"/>
    <w:rsid w:val="000D062B"/>
    <w:rsid w:val="000D224B"/>
    <w:rsid w:val="000D22E6"/>
    <w:rsid w:val="000D3303"/>
    <w:rsid w:val="000D38B0"/>
    <w:rsid w:val="000D3A57"/>
    <w:rsid w:val="000D50D1"/>
    <w:rsid w:val="000D681A"/>
    <w:rsid w:val="000D6E50"/>
    <w:rsid w:val="000D7915"/>
    <w:rsid w:val="000E08F0"/>
    <w:rsid w:val="000E4F9B"/>
    <w:rsid w:val="000E5BD9"/>
    <w:rsid w:val="000F0CD9"/>
    <w:rsid w:val="000F1E86"/>
    <w:rsid w:val="000F44D9"/>
    <w:rsid w:val="000F6F98"/>
    <w:rsid w:val="000F73B5"/>
    <w:rsid w:val="000F75F4"/>
    <w:rsid w:val="001007D1"/>
    <w:rsid w:val="00100A36"/>
    <w:rsid w:val="00101136"/>
    <w:rsid w:val="0010157D"/>
    <w:rsid w:val="001017A9"/>
    <w:rsid w:val="00101EE7"/>
    <w:rsid w:val="00103383"/>
    <w:rsid w:val="00105C08"/>
    <w:rsid w:val="001079B6"/>
    <w:rsid w:val="001116B7"/>
    <w:rsid w:val="00111EBC"/>
    <w:rsid w:val="00112498"/>
    <w:rsid w:val="0011251A"/>
    <w:rsid w:val="00112C3A"/>
    <w:rsid w:val="001204B6"/>
    <w:rsid w:val="00121B44"/>
    <w:rsid w:val="001223CA"/>
    <w:rsid w:val="00122C2C"/>
    <w:rsid w:val="00122FCA"/>
    <w:rsid w:val="0012308C"/>
    <w:rsid w:val="00127301"/>
    <w:rsid w:val="001277AA"/>
    <w:rsid w:val="001314B5"/>
    <w:rsid w:val="001322DC"/>
    <w:rsid w:val="00133186"/>
    <w:rsid w:val="00133C79"/>
    <w:rsid w:val="00134A41"/>
    <w:rsid w:val="00134EE8"/>
    <w:rsid w:val="0013509E"/>
    <w:rsid w:val="0013580B"/>
    <w:rsid w:val="0013592C"/>
    <w:rsid w:val="00135A96"/>
    <w:rsid w:val="0013667E"/>
    <w:rsid w:val="00136903"/>
    <w:rsid w:val="00141E96"/>
    <w:rsid w:val="0014211B"/>
    <w:rsid w:val="00144583"/>
    <w:rsid w:val="00144B2D"/>
    <w:rsid w:val="00145892"/>
    <w:rsid w:val="00145C30"/>
    <w:rsid w:val="0014736D"/>
    <w:rsid w:val="001476F1"/>
    <w:rsid w:val="00147A0A"/>
    <w:rsid w:val="0015124A"/>
    <w:rsid w:val="00152340"/>
    <w:rsid w:val="0015269E"/>
    <w:rsid w:val="00155D01"/>
    <w:rsid w:val="001576BC"/>
    <w:rsid w:val="00160987"/>
    <w:rsid w:val="00162FEC"/>
    <w:rsid w:val="00163583"/>
    <w:rsid w:val="001668B6"/>
    <w:rsid w:val="001668E4"/>
    <w:rsid w:val="00166A94"/>
    <w:rsid w:val="00167745"/>
    <w:rsid w:val="00170C30"/>
    <w:rsid w:val="0017481A"/>
    <w:rsid w:val="001755CC"/>
    <w:rsid w:val="00176DCA"/>
    <w:rsid w:val="00177693"/>
    <w:rsid w:val="00177E38"/>
    <w:rsid w:val="00180DA2"/>
    <w:rsid w:val="00180F30"/>
    <w:rsid w:val="00183315"/>
    <w:rsid w:val="00183FFA"/>
    <w:rsid w:val="0018636A"/>
    <w:rsid w:val="00190661"/>
    <w:rsid w:val="00191C7E"/>
    <w:rsid w:val="00192519"/>
    <w:rsid w:val="00192752"/>
    <w:rsid w:val="00192964"/>
    <w:rsid w:val="00192F15"/>
    <w:rsid w:val="00193140"/>
    <w:rsid w:val="00194118"/>
    <w:rsid w:val="0019417D"/>
    <w:rsid w:val="001948D2"/>
    <w:rsid w:val="00194C32"/>
    <w:rsid w:val="0019531D"/>
    <w:rsid w:val="00195AD8"/>
    <w:rsid w:val="001A00BE"/>
    <w:rsid w:val="001A0999"/>
    <w:rsid w:val="001A2FFD"/>
    <w:rsid w:val="001A38F9"/>
    <w:rsid w:val="001A49AD"/>
    <w:rsid w:val="001A6AC9"/>
    <w:rsid w:val="001B111E"/>
    <w:rsid w:val="001B27E9"/>
    <w:rsid w:val="001B2EEC"/>
    <w:rsid w:val="001B3BB6"/>
    <w:rsid w:val="001B4597"/>
    <w:rsid w:val="001C03E0"/>
    <w:rsid w:val="001C091E"/>
    <w:rsid w:val="001C0F9B"/>
    <w:rsid w:val="001C21F1"/>
    <w:rsid w:val="001C246A"/>
    <w:rsid w:val="001C415F"/>
    <w:rsid w:val="001C4406"/>
    <w:rsid w:val="001C545C"/>
    <w:rsid w:val="001C6781"/>
    <w:rsid w:val="001D03A5"/>
    <w:rsid w:val="001D050E"/>
    <w:rsid w:val="001D1420"/>
    <w:rsid w:val="001D1E53"/>
    <w:rsid w:val="001E190A"/>
    <w:rsid w:val="001E3EDA"/>
    <w:rsid w:val="001E43C4"/>
    <w:rsid w:val="001E4652"/>
    <w:rsid w:val="001E485E"/>
    <w:rsid w:val="001E4EDB"/>
    <w:rsid w:val="001E62F9"/>
    <w:rsid w:val="001F18CE"/>
    <w:rsid w:val="001F1DBE"/>
    <w:rsid w:val="001F3960"/>
    <w:rsid w:val="001F47F3"/>
    <w:rsid w:val="001F6BE3"/>
    <w:rsid w:val="0020156E"/>
    <w:rsid w:val="00203292"/>
    <w:rsid w:val="0020626A"/>
    <w:rsid w:val="00206EDA"/>
    <w:rsid w:val="002071E7"/>
    <w:rsid w:val="0020758D"/>
    <w:rsid w:val="00213BF4"/>
    <w:rsid w:val="00214FCA"/>
    <w:rsid w:val="0021680D"/>
    <w:rsid w:val="002206A8"/>
    <w:rsid w:val="00221597"/>
    <w:rsid w:val="002238C6"/>
    <w:rsid w:val="00225D8C"/>
    <w:rsid w:val="00232D64"/>
    <w:rsid w:val="00232DE6"/>
    <w:rsid w:val="00232F4C"/>
    <w:rsid w:val="0023311E"/>
    <w:rsid w:val="002335C6"/>
    <w:rsid w:val="00234540"/>
    <w:rsid w:val="00235F90"/>
    <w:rsid w:val="002368AC"/>
    <w:rsid w:val="00236E0D"/>
    <w:rsid w:val="00237ED7"/>
    <w:rsid w:val="002408B1"/>
    <w:rsid w:val="00242121"/>
    <w:rsid w:val="0024303F"/>
    <w:rsid w:val="002434D4"/>
    <w:rsid w:val="0024397E"/>
    <w:rsid w:val="0024429D"/>
    <w:rsid w:val="002444D1"/>
    <w:rsid w:val="0024584A"/>
    <w:rsid w:val="00245EFB"/>
    <w:rsid w:val="002474DE"/>
    <w:rsid w:val="002505DB"/>
    <w:rsid w:val="00251100"/>
    <w:rsid w:val="00254724"/>
    <w:rsid w:val="00256555"/>
    <w:rsid w:val="00260551"/>
    <w:rsid w:val="00262EA2"/>
    <w:rsid w:val="00263331"/>
    <w:rsid w:val="00263510"/>
    <w:rsid w:val="00263D23"/>
    <w:rsid w:val="00264093"/>
    <w:rsid w:val="00264634"/>
    <w:rsid w:val="00265951"/>
    <w:rsid w:val="0026692E"/>
    <w:rsid w:val="00267C85"/>
    <w:rsid w:val="002700AA"/>
    <w:rsid w:val="00270B80"/>
    <w:rsid w:val="0027116B"/>
    <w:rsid w:val="002721EF"/>
    <w:rsid w:val="00272FC6"/>
    <w:rsid w:val="00274DA5"/>
    <w:rsid w:val="0027543D"/>
    <w:rsid w:val="00275EA1"/>
    <w:rsid w:val="002771AA"/>
    <w:rsid w:val="00277470"/>
    <w:rsid w:val="002803E3"/>
    <w:rsid w:val="0028280B"/>
    <w:rsid w:val="00284070"/>
    <w:rsid w:val="002841DE"/>
    <w:rsid w:val="002846B2"/>
    <w:rsid w:val="00284D16"/>
    <w:rsid w:val="00285C58"/>
    <w:rsid w:val="002862C5"/>
    <w:rsid w:val="00287484"/>
    <w:rsid w:val="002908E2"/>
    <w:rsid w:val="00291149"/>
    <w:rsid w:val="002918A9"/>
    <w:rsid w:val="00292431"/>
    <w:rsid w:val="00292ED1"/>
    <w:rsid w:val="00293548"/>
    <w:rsid w:val="0029369B"/>
    <w:rsid w:val="00293BDC"/>
    <w:rsid w:val="002944A1"/>
    <w:rsid w:val="00294D30"/>
    <w:rsid w:val="00295B4C"/>
    <w:rsid w:val="0029607F"/>
    <w:rsid w:val="00296A2A"/>
    <w:rsid w:val="00296A89"/>
    <w:rsid w:val="002A07F5"/>
    <w:rsid w:val="002A099B"/>
    <w:rsid w:val="002A0D0A"/>
    <w:rsid w:val="002A11AF"/>
    <w:rsid w:val="002A1432"/>
    <w:rsid w:val="002A2788"/>
    <w:rsid w:val="002A2CB5"/>
    <w:rsid w:val="002A40D5"/>
    <w:rsid w:val="002A46D1"/>
    <w:rsid w:val="002A4AEB"/>
    <w:rsid w:val="002A7310"/>
    <w:rsid w:val="002B0863"/>
    <w:rsid w:val="002B0CA5"/>
    <w:rsid w:val="002B1209"/>
    <w:rsid w:val="002B14B2"/>
    <w:rsid w:val="002B1DB9"/>
    <w:rsid w:val="002B1EFA"/>
    <w:rsid w:val="002B2BA2"/>
    <w:rsid w:val="002B55DF"/>
    <w:rsid w:val="002B6D0D"/>
    <w:rsid w:val="002C072E"/>
    <w:rsid w:val="002C0D3F"/>
    <w:rsid w:val="002C17C2"/>
    <w:rsid w:val="002C21C2"/>
    <w:rsid w:val="002C38FE"/>
    <w:rsid w:val="002C3966"/>
    <w:rsid w:val="002C3EF5"/>
    <w:rsid w:val="002C4D4D"/>
    <w:rsid w:val="002C4FE1"/>
    <w:rsid w:val="002C6020"/>
    <w:rsid w:val="002C6160"/>
    <w:rsid w:val="002C72D8"/>
    <w:rsid w:val="002C7429"/>
    <w:rsid w:val="002D0A21"/>
    <w:rsid w:val="002D0E18"/>
    <w:rsid w:val="002D1A1B"/>
    <w:rsid w:val="002D1AC4"/>
    <w:rsid w:val="002D2476"/>
    <w:rsid w:val="002D29A9"/>
    <w:rsid w:val="002D3B33"/>
    <w:rsid w:val="002D51F5"/>
    <w:rsid w:val="002D5681"/>
    <w:rsid w:val="002D6934"/>
    <w:rsid w:val="002D75D6"/>
    <w:rsid w:val="002E0141"/>
    <w:rsid w:val="002E3B53"/>
    <w:rsid w:val="002E4835"/>
    <w:rsid w:val="002E5327"/>
    <w:rsid w:val="002E562D"/>
    <w:rsid w:val="002E5A0C"/>
    <w:rsid w:val="002E5BE3"/>
    <w:rsid w:val="002E6719"/>
    <w:rsid w:val="002F1408"/>
    <w:rsid w:val="002F14DB"/>
    <w:rsid w:val="002F20CF"/>
    <w:rsid w:val="002F3FA8"/>
    <w:rsid w:val="002F4657"/>
    <w:rsid w:val="002F4BD4"/>
    <w:rsid w:val="002F5406"/>
    <w:rsid w:val="002F7789"/>
    <w:rsid w:val="002F7E9A"/>
    <w:rsid w:val="003019EC"/>
    <w:rsid w:val="003025D6"/>
    <w:rsid w:val="003037AE"/>
    <w:rsid w:val="003051E6"/>
    <w:rsid w:val="003056EE"/>
    <w:rsid w:val="003059F4"/>
    <w:rsid w:val="003066E3"/>
    <w:rsid w:val="00307F9A"/>
    <w:rsid w:val="00310962"/>
    <w:rsid w:val="003115AA"/>
    <w:rsid w:val="00311CE0"/>
    <w:rsid w:val="00314571"/>
    <w:rsid w:val="003160B8"/>
    <w:rsid w:val="003166A3"/>
    <w:rsid w:val="003215A6"/>
    <w:rsid w:val="003226D1"/>
    <w:rsid w:val="00322B8F"/>
    <w:rsid w:val="003238D8"/>
    <w:rsid w:val="00323E2C"/>
    <w:rsid w:val="00323EA7"/>
    <w:rsid w:val="0032458E"/>
    <w:rsid w:val="00324FB0"/>
    <w:rsid w:val="00326AD0"/>
    <w:rsid w:val="00326DDA"/>
    <w:rsid w:val="00327513"/>
    <w:rsid w:val="0033010D"/>
    <w:rsid w:val="00331C27"/>
    <w:rsid w:val="00332476"/>
    <w:rsid w:val="00335F04"/>
    <w:rsid w:val="0033631B"/>
    <w:rsid w:val="00336E7F"/>
    <w:rsid w:val="00341DE8"/>
    <w:rsid w:val="00346562"/>
    <w:rsid w:val="0034698D"/>
    <w:rsid w:val="00347888"/>
    <w:rsid w:val="003478EB"/>
    <w:rsid w:val="0035036D"/>
    <w:rsid w:val="00350C3A"/>
    <w:rsid w:val="00350FB1"/>
    <w:rsid w:val="0035148A"/>
    <w:rsid w:val="0035229F"/>
    <w:rsid w:val="00352F24"/>
    <w:rsid w:val="0035315E"/>
    <w:rsid w:val="00353A34"/>
    <w:rsid w:val="00354E13"/>
    <w:rsid w:val="00356CFC"/>
    <w:rsid w:val="003571EB"/>
    <w:rsid w:val="00357D39"/>
    <w:rsid w:val="00360E80"/>
    <w:rsid w:val="00363524"/>
    <w:rsid w:val="00365C80"/>
    <w:rsid w:val="00366A81"/>
    <w:rsid w:val="00367BD4"/>
    <w:rsid w:val="003715CE"/>
    <w:rsid w:val="00372C8F"/>
    <w:rsid w:val="00372CEE"/>
    <w:rsid w:val="003748BF"/>
    <w:rsid w:val="00375641"/>
    <w:rsid w:val="00375F5A"/>
    <w:rsid w:val="00382180"/>
    <w:rsid w:val="003823CC"/>
    <w:rsid w:val="003825B3"/>
    <w:rsid w:val="00382892"/>
    <w:rsid w:val="0038342F"/>
    <w:rsid w:val="00383660"/>
    <w:rsid w:val="0038377F"/>
    <w:rsid w:val="00383935"/>
    <w:rsid w:val="00383C5B"/>
    <w:rsid w:val="00384E4C"/>
    <w:rsid w:val="00386378"/>
    <w:rsid w:val="0038659D"/>
    <w:rsid w:val="00386786"/>
    <w:rsid w:val="00386E85"/>
    <w:rsid w:val="003879D8"/>
    <w:rsid w:val="003924A0"/>
    <w:rsid w:val="00393214"/>
    <w:rsid w:val="003947ED"/>
    <w:rsid w:val="00397785"/>
    <w:rsid w:val="003A3430"/>
    <w:rsid w:val="003A3A5E"/>
    <w:rsid w:val="003A3DAF"/>
    <w:rsid w:val="003A4BA7"/>
    <w:rsid w:val="003A5D55"/>
    <w:rsid w:val="003A690B"/>
    <w:rsid w:val="003A7656"/>
    <w:rsid w:val="003B0E0B"/>
    <w:rsid w:val="003B59EB"/>
    <w:rsid w:val="003B6862"/>
    <w:rsid w:val="003B7DDB"/>
    <w:rsid w:val="003C1BE3"/>
    <w:rsid w:val="003C21E0"/>
    <w:rsid w:val="003C32C1"/>
    <w:rsid w:val="003C4DC8"/>
    <w:rsid w:val="003C5340"/>
    <w:rsid w:val="003C761A"/>
    <w:rsid w:val="003D0723"/>
    <w:rsid w:val="003D21CF"/>
    <w:rsid w:val="003D3127"/>
    <w:rsid w:val="003D6009"/>
    <w:rsid w:val="003D68DD"/>
    <w:rsid w:val="003D71A3"/>
    <w:rsid w:val="003E21DC"/>
    <w:rsid w:val="003E2CFB"/>
    <w:rsid w:val="003E2F04"/>
    <w:rsid w:val="003E4B5A"/>
    <w:rsid w:val="003E5500"/>
    <w:rsid w:val="003E7000"/>
    <w:rsid w:val="003E738D"/>
    <w:rsid w:val="003F0F3D"/>
    <w:rsid w:val="003F2A1E"/>
    <w:rsid w:val="003F321B"/>
    <w:rsid w:val="003F5331"/>
    <w:rsid w:val="003F552E"/>
    <w:rsid w:val="003F71CE"/>
    <w:rsid w:val="003F7C45"/>
    <w:rsid w:val="00400785"/>
    <w:rsid w:val="004015DB"/>
    <w:rsid w:val="00401BE5"/>
    <w:rsid w:val="004030A7"/>
    <w:rsid w:val="004034C9"/>
    <w:rsid w:val="00404A30"/>
    <w:rsid w:val="004077C3"/>
    <w:rsid w:val="00407FE6"/>
    <w:rsid w:val="00410197"/>
    <w:rsid w:val="0041045C"/>
    <w:rsid w:val="00410C44"/>
    <w:rsid w:val="00410FEE"/>
    <w:rsid w:val="00411422"/>
    <w:rsid w:val="00412EE6"/>
    <w:rsid w:val="00413B72"/>
    <w:rsid w:val="004146EC"/>
    <w:rsid w:val="004154C6"/>
    <w:rsid w:val="00415B57"/>
    <w:rsid w:val="004166CD"/>
    <w:rsid w:val="00417349"/>
    <w:rsid w:val="00417F33"/>
    <w:rsid w:val="004200BB"/>
    <w:rsid w:val="00420815"/>
    <w:rsid w:val="004217B6"/>
    <w:rsid w:val="00422B45"/>
    <w:rsid w:val="0042473E"/>
    <w:rsid w:val="00425BC0"/>
    <w:rsid w:val="0043045F"/>
    <w:rsid w:val="004307F0"/>
    <w:rsid w:val="0043098D"/>
    <w:rsid w:val="00430FC1"/>
    <w:rsid w:val="0043153F"/>
    <w:rsid w:val="0043257C"/>
    <w:rsid w:val="00436A23"/>
    <w:rsid w:val="00437576"/>
    <w:rsid w:val="00437B86"/>
    <w:rsid w:val="004402E5"/>
    <w:rsid w:val="00440F33"/>
    <w:rsid w:val="00441F12"/>
    <w:rsid w:val="0044302D"/>
    <w:rsid w:val="00443E2E"/>
    <w:rsid w:val="00444055"/>
    <w:rsid w:val="00445792"/>
    <w:rsid w:val="00447531"/>
    <w:rsid w:val="00450964"/>
    <w:rsid w:val="00450DF4"/>
    <w:rsid w:val="004513EF"/>
    <w:rsid w:val="00451BAB"/>
    <w:rsid w:val="00451CF1"/>
    <w:rsid w:val="00452FD6"/>
    <w:rsid w:val="00454AE7"/>
    <w:rsid w:val="00455976"/>
    <w:rsid w:val="00455CD1"/>
    <w:rsid w:val="00457287"/>
    <w:rsid w:val="00457CAF"/>
    <w:rsid w:val="004603F4"/>
    <w:rsid w:val="00460B5A"/>
    <w:rsid w:val="00461715"/>
    <w:rsid w:val="00462102"/>
    <w:rsid w:val="004634BF"/>
    <w:rsid w:val="00463532"/>
    <w:rsid w:val="004651C3"/>
    <w:rsid w:val="00470107"/>
    <w:rsid w:val="00470554"/>
    <w:rsid w:val="00470BFC"/>
    <w:rsid w:val="0047111C"/>
    <w:rsid w:val="00473352"/>
    <w:rsid w:val="004737CA"/>
    <w:rsid w:val="004739B1"/>
    <w:rsid w:val="0047426C"/>
    <w:rsid w:val="004745D2"/>
    <w:rsid w:val="004751F9"/>
    <w:rsid w:val="00475277"/>
    <w:rsid w:val="0047772F"/>
    <w:rsid w:val="0048172F"/>
    <w:rsid w:val="004819A2"/>
    <w:rsid w:val="00483031"/>
    <w:rsid w:val="0048324C"/>
    <w:rsid w:val="00484A46"/>
    <w:rsid w:val="004850A9"/>
    <w:rsid w:val="004876A6"/>
    <w:rsid w:val="004915D6"/>
    <w:rsid w:val="0049187B"/>
    <w:rsid w:val="00491AF4"/>
    <w:rsid w:val="00493070"/>
    <w:rsid w:val="0049333F"/>
    <w:rsid w:val="00493471"/>
    <w:rsid w:val="00494EEA"/>
    <w:rsid w:val="0049529A"/>
    <w:rsid w:val="00495945"/>
    <w:rsid w:val="00496046"/>
    <w:rsid w:val="004960D4"/>
    <w:rsid w:val="00496FDB"/>
    <w:rsid w:val="004970FA"/>
    <w:rsid w:val="00497890"/>
    <w:rsid w:val="004A0854"/>
    <w:rsid w:val="004A0B41"/>
    <w:rsid w:val="004A0F22"/>
    <w:rsid w:val="004A2750"/>
    <w:rsid w:val="004A2CD1"/>
    <w:rsid w:val="004A3367"/>
    <w:rsid w:val="004A3E41"/>
    <w:rsid w:val="004A4CB3"/>
    <w:rsid w:val="004A5828"/>
    <w:rsid w:val="004A6016"/>
    <w:rsid w:val="004A72A7"/>
    <w:rsid w:val="004A766C"/>
    <w:rsid w:val="004B036C"/>
    <w:rsid w:val="004B0775"/>
    <w:rsid w:val="004B0EF9"/>
    <w:rsid w:val="004B2FEA"/>
    <w:rsid w:val="004B64EC"/>
    <w:rsid w:val="004B6A39"/>
    <w:rsid w:val="004C17C2"/>
    <w:rsid w:val="004C1AEC"/>
    <w:rsid w:val="004C29BA"/>
    <w:rsid w:val="004C346C"/>
    <w:rsid w:val="004C4097"/>
    <w:rsid w:val="004C4852"/>
    <w:rsid w:val="004C6D37"/>
    <w:rsid w:val="004C7535"/>
    <w:rsid w:val="004C7E12"/>
    <w:rsid w:val="004D1A76"/>
    <w:rsid w:val="004D1E6E"/>
    <w:rsid w:val="004D342C"/>
    <w:rsid w:val="004D3618"/>
    <w:rsid w:val="004D3999"/>
    <w:rsid w:val="004D4302"/>
    <w:rsid w:val="004D596E"/>
    <w:rsid w:val="004E04E3"/>
    <w:rsid w:val="004E1117"/>
    <w:rsid w:val="004E18F2"/>
    <w:rsid w:val="004E237F"/>
    <w:rsid w:val="004E2D28"/>
    <w:rsid w:val="004E2E2D"/>
    <w:rsid w:val="004E3BAD"/>
    <w:rsid w:val="004E3E71"/>
    <w:rsid w:val="004E3FC7"/>
    <w:rsid w:val="004E4132"/>
    <w:rsid w:val="004E45FA"/>
    <w:rsid w:val="004E5557"/>
    <w:rsid w:val="004F129D"/>
    <w:rsid w:val="004F214A"/>
    <w:rsid w:val="004F4C1D"/>
    <w:rsid w:val="004F52B3"/>
    <w:rsid w:val="004F52CA"/>
    <w:rsid w:val="004F747F"/>
    <w:rsid w:val="00500486"/>
    <w:rsid w:val="00500DDB"/>
    <w:rsid w:val="00501AD3"/>
    <w:rsid w:val="005023E1"/>
    <w:rsid w:val="00502450"/>
    <w:rsid w:val="00502EAE"/>
    <w:rsid w:val="00504268"/>
    <w:rsid w:val="00506254"/>
    <w:rsid w:val="0050748D"/>
    <w:rsid w:val="00507EEB"/>
    <w:rsid w:val="00510E56"/>
    <w:rsid w:val="00510F9D"/>
    <w:rsid w:val="00511644"/>
    <w:rsid w:val="005118F8"/>
    <w:rsid w:val="00511BAC"/>
    <w:rsid w:val="00512A57"/>
    <w:rsid w:val="00513180"/>
    <w:rsid w:val="00517DDA"/>
    <w:rsid w:val="00517ED3"/>
    <w:rsid w:val="00520040"/>
    <w:rsid w:val="005203EC"/>
    <w:rsid w:val="005205E1"/>
    <w:rsid w:val="0052101C"/>
    <w:rsid w:val="00521C38"/>
    <w:rsid w:val="0052381B"/>
    <w:rsid w:val="00525489"/>
    <w:rsid w:val="0052757B"/>
    <w:rsid w:val="005279DF"/>
    <w:rsid w:val="00527FC3"/>
    <w:rsid w:val="00530051"/>
    <w:rsid w:val="005346C2"/>
    <w:rsid w:val="00534D59"/>
    <w:rsid w:val="00535415"/>
    <w:rsid w:val="00535FEB"/>
    <w:rsid w:val="00536585"/>
    <w:rsid w:val="005368B6"/>
    <w:rsid w:val="005403C4"/>
    <w:rsid w:val="005418EF"/>
    <w:rsid w:val="00542353"/>
    <w:rsid w:val="0054309C"/>
    <w:rsid w:val="0054493D"/>
    <w:rsid w:val="00544B94"/>
    <w:rsid w:val="00546250"/>
    <w:rsid w:val="005470BC"/>
    <w:rsid w:val="00550047"/>
    <w:rsid w:val="00551465"/>
    <w:rsid w:val="005534F7"/>
    <w:rsid w:val="005546B0"/>
    <w:rsid w:val="00556DA2"/>
    <w:rsid w:val="00557B54"/>
    <w:rsid w:val="00560D71"/>
    <w:rsid w:val="00561033"/>
    <w:rsid w:val="005669DE"/>
    <w:rsid w:val="005674D3"/>
    <w:rsid w:val="00570024"/>
    <w:rsid w:val="0057015A"/>
    <w:rsid w:val="00571E71"/>
    <w:rsid w:val="00571F4D"/>
    <w:rsid w:val="0057267F"/>
    <w:rsid w:val="00573572"/>
    <w:rsid w:val="00573F4D"/>
    <w:rsid w:val="005751F9"/>
    <w:rsid w:val="00575466"/>
    <w:rsid w:val="0057639C"/>
    <w:rsid w:val="00577054"/>
    <w:rsid w:val="0058018E"/>
    <w:rsid w:val="005805B7"/>
    <w:rsid w:val="00581012"/>
    <w:rsid w:val="0058132E"/>
    <w:rsid w:val="005828BF"/>
    <w:rsid w:val="005828E2"/>
    <w:rsid w:val="00583454"/>
    <w:rsid w:val="00584D44"/>
    <w:rsid w:val="0058695C"/>
    <w:rsid w:val="0059013E"/>
    <w:rsid w:val="005905A7"/>
    <w:rsid w:val="0059121F"/>
    <w:rsid w:val="005914C2"/>
    <w:rsid w:val="00591C10"/>
    <w:rsid w:val="005924FE"/>
    <w:rsid w:val="00592681"/>
    <w:rsid w:val="005929D9"/>
    <w:rsid w:val="00593AB2"/>
    <w:rsid w:val="00594F4C"/>
    <w:rsid w:val="005956BA"/>
    <w:rsid w:val="00595E6A"/>
    <w:rsid w:val="00596558"/>
    <w:rsid w:val="005966E7"/>
    <w:rsid w:val="005A0920"/>
    <w:rsid w:val="005A23E6"/>
    <w:rsid w:val="005A2B1C"/>
    <w:rsid w:val="005A2F48"/>
    <w:rsid w:val="005A336E"/>
    <w:rsid w:val="005A35A9"/>
    <w:rsid w:val="005A45BA"/>
    <w:rsid w:val="005A5E84"/>
    <w:rsid w:val="005A7D26"/>
    <w:rsid w:val="005B1CBD"/>
    <w:rsid w:val="005B6570"/>
    <w:rsid w:val="005B65DF"/>
    <w:rsid w:val="005B7023"/>
    <w:rsid w:val="005B7050"/>
    <w:rsid w:val="005B7D7F"/>
    <w:rsid w:val="005C1807"/>
    <w:rsid w:val="005C2280"/>
    <w:rsid w:val="005C2860"/>
    <w:rsid w:val="005C5197"/>
    <w:rsid w:val="005C5407"/>
    <w:rsid w:val="005C5994"/>
    <w:rsid w:val="005C6A5E"/>
    <w:rsid w:val="005C71A7"/>
    <w:rsid w:val="005C7945"/>
    <w:rsid w:val="005D00FD"/>
    <w:rsid w:val="005D0A42"/>
    <w:rsid w:val="005D3507"/>
    <w:rsid w:val="005D4264"/>
    <w:rsid w:val="005D4F87"/>
    <w:rsid w:val="005D53CA"/>
    <w:rsid w:val="005D5589"/>
    <w:rsid w:val="005D619D"/>
    <w:rsid w:val="005D733B"/>
    <w:rsid w:val="005D768D"/>
    <w:rsid w:val="005E16A0"/>
    <w:rsid w:val="005E16E2"/>
    <w:rsid w:val="005E1888"/>
    <w:rsid w:val="005E2D29"/>
    <w:rsid w:val="005E45B6"/>
    <w:rsid w:val="005E49C2"/>
    <w:rsid w:val="005E5645"/>
    <w:rsid w:val="005E6397"/>
    <w:rsid w:val="005E6F02"/>
    <w:rsid w:val="005E71B0"/>
    <w:rsid w:val="005E7B8F"/>
    <w:rsid w:val="005E7E8B"/>
    <w:rsid w:val="005F0AAE"/>
    <w:rsid w:val="005F1524"/>
    <w:rsid w:val="005F31D3"/>
    <w:rsid w:val="005F3CDC"/>
    <w:rsid w:val="005F3EAE"/>
    <w:rsid w:val="005F5E32"/>
    <w:rsid w:val="005F6861"/>
    <w:rsid w:val="0060026D"/>
    <w:rsid w:val="006028BB"/>
    <w:rsid w:val="0060383C"/>
    <w:rsid w:val="00605B3E"/>
    <w:rsid w:val="006068BD"/>
    <w:rsid w:val="00606D70"/>
    <w:rsid w:val="00610D9C"/>
    <w:rsid w:val="006117DD"/>
    <w:rsid w:val="0061194A"/>
    <w:rsid w:val="00611E9F"/>
    <w:rsid w:val="00612097"/>
    <w:rsid w:val="0061220F"/>
    <w:rsid w:val="00613129"/>
    <w:rsid w:val="00614929"/>
    <w:rsid w:val="00614F49"/>
    <w:rsid w:val="0061540A"/>
    <w:rsid w:val="00615F5A"/>
    <w:rsid w:val="00616667"/>
    <w:rsid w:val="006176B5"/>
    <w:rsid w:val="00617F95"/>
    <w:rsid w:val="00626739"/>
    <w:rsid w:val="00626984"/>
    <w:rsid w:val="00627092"/>
    <w:rsid w:val="006273B2"/>
    <w:rsid w:val="006320C7"/>
    <w:rsid w:val="00632878"/>
    <w:rsid w:val="00632AE0"/>
    <w:rsid w:val="0063415F"/>
    <w:rsid w:val="00634CBC"/>
    <w:rsid w:val="006356D9"/>
    <w:rsid w:val="00635B5D"/>
    <w:rsid w:val="0064129B"/>
    <w:rsid w:val="00644BC0"/>
    <w:rsid w:val="0064799A"/>
    <w:rsid w:val="00647A29"/>
    <w:rsid w:val="00650404"/>
    <w:rsid w:val="00650C30"/>
    <w:rsid w:val="00653576"/>
    <w:rsid w:val="00654A42"/>
    <w:rsid w:val="00654C57"/>
    <w:rsid w:val="00654C73"/>
    <w:rsid w:val="00655120"/>
    <w:rsid w:val="006553AC"/>
    <w:rsid w:val="00660539"/>
    <w:rsid w:val="00660611"/>
    <w:rsid w:val="00661BFE"/>
    <w:rsid w:val="00661E19"/>
    <w:rsid w:val="0066279F"/>
    <w:rsid w:val="00662A94"/>
    <w:rsid w:val="00663A4A"/>
    <w:rsid w:val="00665C4E"/>
    <w:rsid w:val="00667C65"/>
    <w:rsid w:val="00670A8A"/>
    <w:rsid w:val="00670F47"/>
    <w:rsid w:val="006718B2"/>
    <w:rsid w:val="006728D1"/>
    <w:rsid w:val="006757D5"/>
    <w:rsid w:val="0068071E"/>
    <w:rsid w:val="00682A26"/>
    <w:rsid w:val="00683842"/>
    <w:rsid w:val="00684055"/>
    <w:rsid w:val="00684506"/>
    <w:rsid w:val="00690161"/>
    <w:rsid w:val="006909CF"/>
    <w:rsid w:val="00691753"/>
    <w:rsid w:val="0069323C"/>
    <w:rsid w:val="00693676"/>
    <w:rsid w:val="006940EB"/>
    <w:rsid w:val="006941F6"/>
    <w:rsid w:val="00694F61"/>
    <w:rsid w:val="0069619B"/>
    <w:rsid w:val="006972C3"/>
    <w:rsid w:val="00697910"/>
    <w:rsid w:val="006A0B85"/>
    <w:rsid w:val="006A186E"/>
    <w:rsid w:val="006A2303"/>
    <w:rsid w:val="006A27A3"/>
    <w:rsid w:val="006A3C9C"/>
    <w:rsid w:val="006B463D"/>
    <w:rsid w:val="006B54FF"/>
    <w:rsid w:val="006B5C7D"/>
    <w:rsid w:val="006B6833"/>
    <w:rsid w:val="006B77CF"/>
    <w:rsid w:val="006B7875"/>
    <w:rsid w:val="006C06CA"/>
    <w:rsid w:val="006C1951"/>
    <w:rsid w:val="006C1C79"/>
    <w:rsid w:val="006C21F7"/>
    <w:rsid w:val="006C4653"/>
    <w:rsid w:val="006C6672"/>
    <w:rsid w:val="006C72F2"/>
    <w:rsid w:val="006D1CA0"/>
    <w:rsid w:val="006D5369"/>
    <w:rsid w:val="006D5591"/>
    <w:rsid w:val="006D5D11"/>
    <w:rsid w:val="006D737F"/>
    <w:rsid w:val="006D7C36"/>
    <w:rsid w:val="006E2805"/>
    <w:rsid w:val="006E2833"/>
    <w:rsid w:val="006E295B"/>
    <w:rsid w:val="006E2A0A"/>
    <w:rsid w:val="006E4543"/>
    <w:rsid w:val="006E45DE"/>
    <w:rsid w:val="006E592B"/>
    <w:rsid w:val="006E5DBC"/>
    <w:rsid w:val="006E6CF9"/>
    <w:rsid w:val="006E778D"/>
    <w:rsid w:val="006F0715"/>
    <w:rsid w:val="006F0DF4"/>
    <w:rsid w:val="006F0EC9"/>
    <w:rsid w:val="006F169A"/>
    <w:rsid w:val="006F3AF7"/>
    <w:rsid w:val="006F4FF0"/>
    <w:rsid w:val="006F5041"/>
    <w:rsid w:val="006F55B4"/>
    <w:rsid w:val="006F7D32"/>
    <w:rsid w:val="00700929"/>
    <w:rsid w:val="00701059"/>
    <w:rsid w:val="0070155D"/>
    <w:rsid w:val="0070235D"/>
    <w:rsid w:val="007032FC"/>
    <w:rsid w:val="007044AA"/>
    <w:rsid w:val="007046B5"/>
    <w:rsid w:val="00705A53"/>
    <w:rsid w:val="00705E07"/>
    <w:rsid w:val="00705FAC"/>
    <w:rsid w:val="0071011C"/>
    <w:rsid w:val="00710A49"/>
    <w:rsid w:val="00711467"/>
    <w:rsid w:val="00711710"/>
    <w:rsid w:val="00711C1C"/>
    <w:rsid w:val="007126EA"/>
    <w:rsid w:val="007142C6"/>
    <w:rsid w:val="00714B6D"/>
    <w:rsid w:val="00715649"/>
    <w:rsid w:val="00715994"/>
    <w:rsid w:val="00720AC8"/>
    <w:rsid w:val="007217ED"/>
    <w:rsid w:val="00722092"/>
    <w:rsid w:val="007220D0"/>
    <w:rsid w:val="007239DE"/>
    <w:rsid w:val="00724680"/>
    <w:rsid w:val="00724EF4"/>
    <w:rsid w:val="00725872"/>
    <w:rsid w:val="007265D7"/>
    <w:rsid w:val="00731439"/>
    <w:rsid w:val="0073266E"/>
    <w:rsid w:val="0073364C"/>
    <w:rsid w:val="00734B86"/>
    <w:rsid w:val="00735375"/>
    <w:rsid w:val="00736498"/>
    <w:rsid w:val="007377FC"/>
    <w:rsid w:val="00740287"/>
    <w:rsid w:val="00740714"/>
    <w:rsid w:val="00740A0C"/>
    <w:rsid w:val="00740BC7"/>
    <w:rsid w:val="00743413"/>
    <w:rsid w:val="00744EEB"/>
    <w:rsid w:val="007454BA"/>
    <w:rsid w:val="00745BB4"/>
    <w:rsid w:val="00746DCA"/>
    <w:rsid w:val="00753158"/>
    <w:rsid w:val="00753644"/>
    <w:rsid w:val="007551FC"/>
    <w:rsid w:val="00755C23"/>
    <w:rsid w:val="00756B2E"/>
    <w:rsid w:val="007601F7"/>
    <w:rsid w:val="007617F6"/>
    <w:rsid w:val="00762908"/>
    <w:rsid w:val="00763D19"/>
    <w:rsid w:val="00763EF7"/>
    <w:rsid w:val="00770BB6"/>
    <w:rsid w:val="007723AD"/>
    <w:rsid w:val="0077520A"/>
    <w:rsid w:val="00775FBE"/>
    <w:rsid w:val="007775EF"/>
    <w:rsid w:val="00780945"/>
    <w:rsid w:val="007809DE"/>
    <w:rsid w:val="0078147F"/>
    <w:rsid w:val="00781B7A"/>
    <w:rsid w:val="0078221F"/>
    <w:rsid w:val="007827FB"/>
    <w:rsid w:val="00782EC9"/>
    <w:rsid w:val="00784570"/>
    <w:rsid w:val="00785A91"/>
    <w:rsid w:val="00786AFC"/>
    <w:rsid w:val="00786F46"/>
    <w:rsid w:val="0078769B"/>
    <w:rsid w:val="007911AB"/>
    <w:rsid w:val="00791A91"/>
    <w:rsid w:val="00792C60"/>
    <w:rsid w:val="00793F1A"/>
    <w:rsid w:val="00795470"/>
    <w:rsid w:val="00797AE3"/>
    <w:rsid w:val="00797BEE"/>
    <w:rsid w:val="00797D24"/>
    <w:rsid w:val="007A037A"/>
    <w:rsid w:val="007A10B7"/>
    <w:rsid w:val="007A16DA"/>
    <w:rsid w:val="007A1A8E"/>
    <w:rsid w:val="007A24E7"/>
    <w:rsid w:val="007A4DF8"/>
    <w:rsid w:val="007B0AA6"/>
    <w:rsid w:val="007B2CE7"/>
    <w:rsid w:val="007B3650"/>
    <w:rsid w:val="007B5522"/>
    <w:rsid w:val="007B6425"/>
    <w:rsid w:val="007B718E"/>
    <w:rsid w:val="007B783E"/>
    <w:rsid w:val="007B7B51"/>
    <w:rsid w:val="007C01F1"/>
    <w:rsid w:val="007C20F3"/>
    <w:rsid w:val="007C25D8"/>
    <w:rsid w:val="007C34C8"/>
    <w:rsid w:val="007C4F49"/>
    <w:rsid w:val="007C6710"/>
    <w:rsid w:val="007C70E4"/>
    <w:rsid w:val="007C7378"/>
    <w:rsid w:val="007C79A8"/>
    <w:rsid w:val="007C7B3A"/>
    <w:rsid w:val="007D0AC9"/>
    <w:rsid w:val="007D1002"/>
    <w:rsid w:val="007D24AA"/>
    <w:rsid w:val="007D3B8B"/>
    <w:rsid w:val="007D53F6"/>
    <w:rsid w:val="007D5BAF"/>
    <w:rsid w:val="007D6956"/>
    <w:rsid w:val="007D7272"/>
    <w:rsid w:val="007E32B8"/>
    <w:rsid w:val="007E38DB"/>
    <w:rsid w:val="007E4BC8"/>
    <w:rsid w:val="007E58AA"/>
    <w:rsid w:val="007E58C5"/>
    <w:rsid w:val="007E7321"/>
    <w:rsid w:val="007E7817"/>
    <w:rsid w:val="007E7B48"/>
    <w:rsid w:val="007F1DD5"/>
    <w:rsid w:val="007F1E11"/>
    <w:rsid w:val="007F23BD"/>
    <w:rsid w:val="007F39BB"/>
    <w:rsid w:val="007F599B"/>
    <w:rsid w:val="007F615A"/>
    <w:rsid w:val="00801AB5"/>
    <w:rsid w:val="0080200D"/>
    <w:rsid w:val="00802240"/>
    <w:rsid w:val="008022AD"/>
    <w:rsid w:val="00802514"/>
    <w:rsid w:val="00802F57"/>
    <w:rsid w:val="00803587"/>
    <w:rsid w:val="00803F90"/>
    <w:rsid w:val="0080512E"/>
    <w:rsid w:val="00805807"/>
    <w:rsid w:val="008075E4"/>
    <w:rsid w:val="00807A6A"/>
    <w:rsid w:val="008121C0"/>
    <w:rsid w:val="00814100"/>
    <w:rsid w:val="008142D7"/>
    <w:rsid w:val="0081530F"/>
    <w:rsid w:val="00816C57"/>
    <w:rsid w:val="008204BD"/>
    <w:rsid w:val="00823207"/>
    <w:rsid w:val="00823769"/>
    <w:rsid w:val="00823E6E"/>
    <w:rsid w:val="0082485E"/>
    <w:rsid w:val="00824B19"/>
    <w:rsid w:val="008255B3"/>
    <w:rsid w:val="0082669A"/>
    <w:rsid w:val="008267E1"/>
    <w:rsid w:val="008303F2"/>
    <w:rsid w:val="00831323"/>
    <w:rsid w:val="00831451"/>
    <w:rsid w:val="008314FF"/>
    <w:rsid w:val="00831C8C"/>
    <w:rsid w:val="00831CBD"/>
    <w:rsid w:val="0083281C"/>
    <w:rsid w:val="0083337F"/>
    <w:rsid w:val="0083523B"/>
    <w:rsid w:val="00835D26"/>
    <w:rsid w:val="008372C0"/>
    <w:rsid w:val="008378E9"/>
    <w:rsid w:val="0083794A"/>
    <w:rsid w:val="00841EDE"/>
    <w:rsid w:val="008431DB"/>
    <w:rsid w:val="00843B2C"/>
    <w:rsid w:val="00843E58"/>
    <w:rsid w:val="00844FA9"/>
    <w:rsid w:val="008458A9"/>
    <w:rsid w:val="0084664E"/>
    <w:rsid w:val="00846E54"/>
    <w:rsid w:val="0085115C"/>
    <w:rsid w:val="008515D2"/>
    <w:rsid w:val="00852279"/>
    <w:rsid w:val="00854FE4"/>
    <w:rsid w:val="0085663B"/>
    <w:rsid w:val="0086177A"/>
    <w:rsid w:val="00861A6A"/>
    <w:rsid w:val="00861A7B"/>
    <w:rsid w:val="0086227A"/>
    <w:rsid w:val="008626B6"/>
    <w:rsid w:val="00862EDD"/>
    <w:rsid w:val="00862F73"/>
    <w:rsid w:val="0086379E"/>
    <w:rsid w:val="00865B46"/>
    <w:rsid w:val="00866468"/>
    <w:rsid w:val="00866E2B"/>
    <w:rsid w:val="008741EF"/>
    <w:rsid w:val="0087440F"/>
    <w:rsid w:val="00874612"/>
    <w:rsid w:val="0087501D"/>
    <w:rsid w:val="0087544C"/>
    <w:rsid w:val="008764E4"/>
    <w:rsid w:val="008767BC"/>
    <w:rsid w:val="00876B77"/>
    <w:rsid w:val="00876DA6"/>
    <w:rsid w:val="008775BE"/>
    <w:rsid w:val="00882C21"/>
    <w:rsid w:val="00883BC0"/>
    <w:rsid w:val="00884FDD"/>
    <w:rsid w:val="008853B4"/>
    <w:rsid w:val="00887803"/>
    <w:rsid w:val="008900B5"/>
    <w:rsid w:val="00890E78"/>
    <w:rsid w:val="008917B1"/>
    <w:rsid w:val="00893D6E"/>
    <w:rsid w:val="00894EB3"/>
    <w:rsid w:val="00894F5A"/>
    <w:rsid w:val="00895315"/>
    <w:rsid w:val="008958AC"/>
    <w:rsid w:val="00897BE4"/>
    <w:rsid w:val="008A0FAA"/>
    <w:rsid w:val="008A37C8"/>
    <w:rsid w:val="008A3BC4"/>
    <w:rsid w:val="008A51A6"/>
    <w:rsid w:val="008A5217"/>
    <w:rsid w:val="008A5D46"/>
    <w:rsid w:val="008B1315"/>
    <w:rsid w:val="008B1CAD"/>
    <w:rsid w:val="008B22CE"/>
    <w:rsid w:val="008B267C"/>
    <w:rsid w:val="008B2AA0"/>
    <w:rsid w:val="008B3B6A"/>
    <w:rsid w:val="008B4111"/>
    <w:rsid w:val="008B56A8"/>
    <w:rsid w:val="008B6A81"/>
    <w:rsid w:val="008B7342"/>
    <w:rsid w:val="008C1226"/>
    <w:rsid w:val="008C2125"/>
    <w:rsid w:val="008C2170"/>
    <w:rsid w:val="008C2E73"/>
    <w:rsid w:val="008C3039"/>
    <w:rsid w:val="008C377C"/>
    <w:rsid w:val="008C393B"/>
    <w:rsid w:val="008C3C17"/>
    <w:rsid w:val="008C4086"/>
    <w:rsid w:val="008C4121"/>
    <w:rsid w:val="008C47EE"/>
    <w:rsid w:val="008C48FC"/>
    <w:rsid w:val="008C5576"/>
    <w:rsid w:val="008C6087"/>
    <w:rsid w:val="008C75A1"/>
    <w:rsid w:val="008D05D5"/>
    <w:rsid w:val="008D0FEF"/>
    <w:rsid w:val="008D197D"/>
    <w:rsid w:val="008D271B"/>
    <w:rsid w:val="008D4B8B"/>
    <w:rsid w:val="008D4BC8"/>
    <w:rsid w:val="008D57CF"/>
    <w:rsid w:val="008D6936"/>
    <w:rsid w:val="008D6F21"/>
    <w:rsid w:val="008E0FFB"/>
    <w:rsid w:val="008E1006"/>
    <w:rsid w:val="008E1B96"/>
    <w:rsid w:val="008E3006"/>
    <w:rsid w:val="008E4BF8"/>
    <w:rsid w:val="008E5758"/>
    <w:rsid w:val="008E5883"/>
    <w:rsid w:val="008E590D"/>
    <w:rsid w:val="008E7186"/>
    <w:rsid w:val="008E7448"/>
    <w:rsid w:val="008F191E"/>
    <w:rsid w:val="008F19BA"/>
    <w:rsid w:val="008F25F1"/>
    <w:rsid w:val="008F3240"/>
    <w:rsid w:val="008F400D"/>
    <w:rsid w:val="008F478F"/>
    <w:rsid w:val="008F48DB"/>
    <w:rsid w:val="008F595D"/>
    <w:rsid w:val="008F5AFF"/>
    <w:rsid w:val="008F7B8B"/>
    <w:rsid w:val="008F7C1C"/>
    <w:rsid w:val="00900132"/>
    <w:rsid w:val="00901249"/>
    <w:rsid w:val="00901B17"/>
    <w:rsid w:val="00901FBD"/>
    <w:rsid w:val="00902C76"/>
    <w:rsid w:val="00903120"/>
    <w:rsid w:val="00903557"/>
    <w:rsid w:val="00903655"/>
    <w:rsid w:val="00903B45"/>
    <w:rsid w:val="00903C59"/>
    <w:rsid w:val="00903F3F"/>
    <w:rsid w:val="009078C4"/>
    <w:rsid w:val="009115EA"/>
    <w:rsid w:val="009117EF"/>
    <w:rsid w:val="00912857"/>
    <w:rsid w:val="00912BF2"/>
    <w:rsid w:val="00915877"/>
    <w:rsid w:val="00915A8D"/>
    <w:rsid w:val="009167C7"/>
    <w:rsid w:val="00916BA7"/>
    <w:rsid w:val="00921A2E"/>
    <w:rsid w:val="00922638"/>
    <w:rsid w:val="009233AA"/>
    <w:rsid w:val="00923558"/>
    <w:rsid w:val="00924688"/>
    <w:rsid w:val="0092477C"/>
    <w:rsid w:val="00924B9F"/>
    <w:rsid w:val="00926ABB"/>
    <w:rsid w:val="009270F8"/>
    <w:rsid w:val="009274BA"/>
    <w:rsid w:val="0092773A"/>
    <w:rsid w:val="009308C3"/>
    <w:rsid w:val="00930C81"/>
    <w:rsid w:val="009318C3"/>
    <w:rsid w:val="00931DBC"/>
    <w:rsid w:val="009325E2"/>
    <w:rsid w:val="00932B00"/>
    <w:rsid w:val="00933C99"/>
    <w:rsid w:val="00937B60"/>
    <w:rsid w:val="0094185F"/>
    <w:rsid w:val="00942420"/>
    <w:rsid w:val="00942C0E"/>
    <w:rsid w:val="009438A7"/>
    <w:rsid w:val="00946923"/>
    <w:rsid w:val="009470FB"/>
    <w:rsid w:val="009507CD"/>
    <w:rsid w:val="0095091E"/>
    <w:rsid w:val="00952F29"/>
    <w:rsid w:val="009548D1"/>
    <w:rsid w:val="0095793E"/>
    <w:rsid w:val="00960526"/>
    <w:rsid w:val="0096099D"/>
    <w:rsid w:val="00960AC2"/>
    <w:rsid w:val="00960F6D"/>
    <w:rsid w:val="00960FE6"/>
    <w:rsid w:val="00961350"/>
    <w:rsid w:val="00961879"/>
    <w:rsid w:val="009621FC"/>
    <w:rsid w:val="00962B22"/>
    <w:rsid w:val="00962B91"/>
    <w:rsid w:val="009633C1"/>
    <w:rsid w:val="00963B54"/>
    <w:rsid w:val="00964F93"/>
    <w:rsid w:val="0096532A"/>
    <w:rsid w:val="00965B04"/>
    <w:rsid w:val="0097088C"/>
    <w:rsid w:val="009708A7"/>
    <w:rsid w:val="00974FC7"/>
    <w:rsid w:val="009759D4"/>
    <w:rsid w:val="009806A6"/>
    <w:rsid w:val="00983A99"/>
    <w:rsid w:val="00985498"/>
    <w:rsid w:val="00985F6C"/>
    <w:rsid w:val="009866BB"/>
    <w:rsid w:val="00986813"/>
    <w:rsid w:val="0098798D"/>
    <w:rsid w:val="00990616"/>
    <w:rsid w:val="009911AE"/>
    <w:rsid w:val="009937D6"/>
    <w:rsid w:val="00994A22"/>
    <w:rsid w:val="0099619E"/>
    <w:rsid w:val="0099723C"/>
    <w:rsid w:val="009A0F75"/>
    <w:rsid w:val="009A16DB"/>
    <w:rsid w:val="009A1816"/>
    <w:rsid w:val="009A199C"/>
    <w:rsid w:val="009A2469"/>
    <w:rsid w:val="009A337D"/>
    <w:rsid w:val="009A4A49"/>
    <w:rsid w:val="009A5BF9"/>
    <w:rsid w:val="009A606A"/>
    <w:rsid w:val="009A7C56"/>
    <w:rsid w:val="009B0AAD"/>
    <w:rsid w:val="009B1212"/>
    <w:rsid w:val="009B1E5E"/>
    <w:rsid w:val="009B2249"/>
    <w:rsid w:val="009B2497"/>
    <w:rsid w:val="009B4169"/>
    <w:rsid w:val="009B52B2"/>
    <w:rsid w:val="009B6743"/>
    <w:rsid w:val="009B6C5A"/>
    <w:rsid w:val="009B7397"/>
    <w:rsid w:val="009C0F84"/>
    <w:rsid w:val="009C143F"/>
    <w:rsid w:val="009C1652"/>
    <w:rsid w:val="009C176D"/>
    <w:rsid w:val="009C4853"/>
    <w:rsid w:val="009C58F6"/>
    <w:rsid w:val="009C617F"/>
    <w:rsid w:val="009C64DA"/>
    <w:rsid w:val="009C75F2"/>
    <w:rsid w:val="009D1D1D"/>
    <w:rsid w:val="009D330B"/>
    <w:rsid w:val="009D3809"/>
    <w:rsid w:val="009D430C"/>
    <w:rsid w:val="009D4546"/>
    <w:rsid w:val="009D4EA7"/>
    <w:rsid w:val="009D4F76"/>
    <w:rsid w:val="009D7033"/>
    <w:rsid w:val="009E0998"/>
    <w:rsid w:val="009E1806"/>
    <w:rsid w:val="009E1D23"/>
    <w:rsid w:val="009E2076"/>
    <w:rsid w:val="009E236F"/>
    <w:rsid w:val="009E305C"/>
    <w:rsid w:val="009E354B"/>
    <w:rsid w:val="009E374E"/>
    <w:rsid w:val="009E39D0"/>
    <w:rsid w:val="009E417A"/>
    <w:rsid w:val="009E4FCF"/>
    <w:rsid w:val="009E61C5"/>
    <w:rsid w:val="009E688F"/>
    <w:rsid w:val="009E7008"/>
    <w:rsid w:val="009E712D"/>
    <w:rsid w:val="009F0739"/>
    <w:rsid w:val="009F1426"/>
    <w:rsid w:val="009F16CB"/>
    <w:rsid w:val="009F254F"/>
    <w:rsid w:val="009F390E"/>
    <w:rsid w:val="009F478F"/>
    <w:rsid w:val="009F5011"/>
    <w:rsid w:val="009F585B"/>
    <w:rsid w:val="009F6C20"/>
    <w:rsid w:val="00A01A03"/>
    <w:rsid w:val="00A04BE4"/>
    <w:rsid w:val="00A05585"/>
    <w:rsid w:val="00A057C0"/>
    <w:rsid w:val="00A0743D"/>
    <w:rsid w:val="00A075EF"/>
    <w:rsid w:val="00A1329D"/>
    <w:rsid w:val="00A145E2"/>
    <w:rsid w:val="00A1488A"/>
    <w:rsid w:val="00A14B13"/>
    <w:rsid w:val="00A14C3E"/>
    <w:rsid w:val="00A1610D"/>
    <w:rsid w:val="00A16F7E"/>
    <w:rsid w:val="00A17163"/>
    <w:rsid w:val="00A17B6A"/>
    <w:rsid w:val="00A21308"/>
    <w:rsid w:val="00A22B0A"/>
    <w:rsid w:val="00A22BC7"/>
    <w:rsid w:val="00A22D6C"/>
    <w:rsid w:val="00A2413D"/>
    <w:rsid w:val="00A24C50"/>
    <w:rsid w:val="00A25597"/>
    <w:rsid w:val="00A268EF"/>
    <w:rsid w:val="00A33ED3"/>
    <w:rsid w:val="00A354D0"/>
    <w:rsid w:val="00A35BBD"/>
    <w:rsid w:val="00A35D12"/>
    <w:rsid w:val="00A37265"/>
    <w:rsid w:val="00A4026A"/>
    <w:rsid w:val="00A416D3"/>
    <w:rsid w:val="00A41C44"/>
    <w:rsid w:val="00A43F9C"/>
    <w:rsid w:val="00A43FF3"/>
    <w:rsid w:val="00A441A4"/>
    <w:rsid w:val="00A442A6"/>
    <w:rsid w:val="00A45DCD"/>
    <w:rsid w:val="00A46F4D"/>
    <w:rsid w:val="00A4739F"/>
    <w:rsid w:val="00A4775F"/>
    <w:rsid w:val="00A47A78"/>
    <w:rsid w:val="00A47BC1"/>
    <w:rsid w:val="00A50545"/>
    <w:rsid w:val="00A5208D"/>
    <w:rsid w:val="00A531E9"/>
    <w:rsid w:val="00A533B0"/>
    <w:rsid w:val="00A5380E"/>
    <w:rsid w:val="00A55927"/>
    <w:rsid w:val="00A55A0B"/>
    <w:rsid w:val="00A57841"/>
    <w:rsid w:val="00A60D88"/>
    <w:rsid w:val="00A6122C"/>
    <w:rsid w:val="00A6204D"/>
    <w:rsid w:val="00A62D78"/>
    <w:rsid w:val="00A634B0"/>
    <w:rsid w:val="00A64EF0"/>
    <w:rsid w:val="00A66244"/>
    <w:rsid w:val="00A664B3"/>
    <w:rsid w:val="00A67498"/>
    <w:rsid w:val="00A7075F"/>
    <w:rsid w:val="00A7322E"/>
    <w:rsid w:val="00A73552"/>
    <w:rsid w:val="00A74276"/>
    <w:rsid w:val="00A7487F"/>
    <w:rsid w:val="00A7627E"/>
    <w:rsid w:val="00A7645E"/>
    <w:rsid w:val="00A769B2"/>
    <w:rsid w:val="00A769E2"/>
    <w:rsid w:val="00A804AD"/>
    <w:rsid w:val="00A83269"/>
    <w:rsid w:val="00A83BB8"/>
    <w:rsid w:val="00A84B56"/>
    <w:rsid w:val="00A85299"/>
    <w:rsid w:val="00A87422"/>
    <w:rsid w:val="00A917A0"/>
    <w:rsid w:val="00A91E6B"/>
    <w:rsid w:val="00AA0237"/>
    <w:rsid w:val="00AA041C"/>
    <w:rsid w:val="00AA19C9"/>
    <w:rsid w:val="00AA3190"/>
    <w:rsid w:val="00AA3B67"/>
    <w:rsid w:val="00AA5202"/>
    <w:rsid w:val="00AA6CEF"/>
    <w:rsid w:val="00AA70B1"/>
    <w:rsid w:val="00AA7682"/>
    <w:rsid w:val="00AB097F"/>
    <w:rsid w:val="00AB2806"/>
    <w:rsid w:val="00AB33C6"/>
    <w:rsid w:val="00AB3D82"/>
    <w:rsid w:val="00AB442B"/>
    <w:rsid w:val="00AB4818"/>
    <w:rsid w:val="00AB60FD"/>
    <w:rsid w:val="00AB74F1"/>
    <w:rsid w:val="00AB792D"/>
    <w:rsid w:val="00AC0CEC"/>
    <w:rsid w:val="00AC3136"/>
    <w:rsid w:val="00AC34E1"/>
    <w:rsid w:val="00AC3B81"/>
    <w:rsid w:val="00AC3BF7"/>
    <w:rsid w:val="00AC4768"/>
    <w:rsid w:val="00AC6B7A"/>
    <w:rsid w:val="00AC72E1"/>
    <w:rsid w:val="00AC77F8"/>
    <w:rsid w:val="00AC7C38"/>
    <w:rsid w:val="00AC7C88"/>
    <w:rsid w:val="00AD0965"/>
    <w:rsid w:val="00AD1906"/>
    <w:rsid w:val="00AD1C38"/>
    <w:rsid w:val="00AD2163"/>
    <w:rsid w:val="00AD773F"/>
    <w:rsid w:val="00AD7803"/>
    <w:rsid w:val="00AE0B1A"/>
    <w:rsid w:val="00AE0EAC"/>
    <w:rsid w:val="00AE137B"/>
    <w:rsid w:val="00AE15F4"/>
    <w:rsid w:val="00AE21A2"/>
    <w:rsid w:val="00AE313F"/>
    <w:rsid w:val="00AE34EE"/>
    <w:rsid w:val="00AE5C14"/>
    <w:rsid w:val="00AE6006"/>
    <w:rsid w:val="00AE6FA2"/>
    <w:rsid w:val="00AE7436"/>
    <w:rsid w:val="00AF05B1"/>
    <w:rsid w:val="00AF15B0"/>
    <w:rsid w:val="00AF1C17"/>
    <w:rsid w:val="00AF1C9F"/>
    <w:rsid w:val="00AF46E8"/>
    <w:rsid w:val="00AF59EC"/>
    <w:rsid w:val="00AF64DB"/>
    <w:rsid w:val="00AF68F7"/>
    <w:rsid w:val="00AF73E1"/>
    <w:rsid w:val="00B001F0"/>
    <w:rsid w:val="00B00FDA"/>
    <w:rsid w:val="00B04B10"/>
    <w:rsid w:val="00B04C7F"/>
    <w:rsid w:val="00B05BF6"/>
    <w:rsid w:val="00B06244"/>
    <w:rsid w:val="00B06A0F"/>
    <w:rsid w:val="00B06DD2"/>
    <w:rsid w:val="00B070A8"/>
    <w:rsid w:val="00B1032D"/>
    <w:rsid w:val="00B1083D"/>
    <w:rsid w:val="00B10F34"/>
    <w:rsid w:val="00B120EA"/>
    <w:rsid w:val="00B12271"/>
    <w:rsid w:val="00B12555"/>
    <w:rsid w:val="00B12897"/>
    <w:rsid w:val="00B14E3F"/>
    <w:rsid w:val="00B163E3"/>
    <w:rsid w:val="00B200D3"/>
    <w:rsid w:val="00B2297A"/>
    <w:rsid w:val="00B23206"/>
    <w:rsid w:val="00B23327"/>
    <w:rsid w:val="00B2423B"/>
    <w:rsid w:val="00B25789"/>
    <w:rsid w:val="00B270B7"/>
    <w:rsid w:val="00B2732F"/>
    <w:rsid w:val="00B27A51"/>
    <w:rsid w:val="00B305AC"/>
    <w:rsid w:val="00B30607"/>
    <w:rsid w:val="00B307F8"/>
    <w:rsid w:val="00B30ADE"/>
    <w:rsid w:val="00B30C4C"/>
    <w:rsid w:val="00B33345"/>
    <w:rsid w:val="00B34AC1"/>
    <w:rsid w:val="00B34BE2"/>
    <w:rsid w:val="00B362FE"/>
    <w:rsid w:val="00B401AD"/>
    <w:rsid w:val="00B4133F"/>
    <w:rsid w:val="00B42218"/>
    <w:rsid w:val="00B4276C"/>
    <w:rsid w:val="00B4382A"/>
    <w:rsid w:val="00B438D9"/>
    <w:rsid w:val="00B43F8B"/>
    <w:rsid w:val="00B447D2"/>
    <w:rsid w:val="00B44F2C"/>
    <w:rsid w:val="00B46BA0"/>
    <w:rsid w:val="00B546F1"/>
    <w:rsid w:val="00B55C3D"/>
    <w:rsid w:val="00B56BD3"/>
    <w:rsid w:val="00B56C25"/>
    <w:rsid w:val="00B56FF4"/>
    <w:rsid w:val="00B57FFB"/>
    <w:rsid w:val="00B608C1"/>
    <w:rsid w:val="00B633D6"/>
    <w:rsid w:val="00B640F0"/>
    <w:rsid w:val="00B661A3"/>
    <w:rsid w:val="00B668B8"/>
    <w:rsid w:val="00B66B8B"/>
    <w:rsid w:val="00B71BB7"/>
    <w:rsid w:val="00B71BE5"/>
    <w:rsid w:val="00B71C76"/>
    <w:rsid w:val="00B72639"/>
    <w:rsid w:val="00B74AA0"/>
    <w:rsid w:val="00B74BAA"/>
    <w:rsid w:val="00B75202"/>
    <w:rsid w:val="00B75C1C"/>
    <w:rsid w:val="00B765E5"/>
    <w:rsid w:val="00B76AF6"/>
    <w:rsid w:val="00B82B1F"/>
    <w:rsid w:val="00B83A00"/>
    <w:rsid w:val="00B83E2D"/>
    <w:rsid w:val="00B85B7D"/>
    <w:rsid w:val="00B86227"/>
    <w:rsid w:val="00B86D39"/>
    <w:rsid w:val="00B874C5"/>
    <w:rsid w:val="00B87729"/>
    <w:rsid w:val="00B87834"/>
    <w:rsid w:val="00B87EDC"/>
    <w:rsid w:val="00B92CE5"/>
    <w:rsid w:val="00B93032"/>
    <w:rsid w:val="00B93476"/>
    <w:rsid w:val="00B945AC"/>
    <w:rsid w:val="00BA30D9"/>
    <w:rsid w:val="00BA3229"/>
    <w:rsid w:val="00BA4530"/>
    <w:rsid w:val="00BA64AB"/>
    <w:rsid w:val="00BA75E6"/>
    <w:rsid w:val="00BA76B8"/>
    <w:rsid w:val="00BB0F0A"/>
    <w:rsid w:val="00BB11AD"/>
    <w:rsid w:val="00BB2C60"/>
    <w:rsid w:val="00BB3164"/>
    <w:rsid w:val="00BB40B9"/>
    <w:rsid w:val="00BB56C9"/>
    <w:rsid w:val="00BB6A4D"/>
    <w:rsid w:val="00BB6C68"/>
    <w:rsid w:val="00BC1869"/>
    <w:rsid w:val="00BC1C53"/>
    <w:rsid w:val="00BC2440"/>
    <w:rsid w:val="00BC3073"/>
    <w:rsid w:val="00BC42E4"/>
    <w:rsid w:val="00BC5DF8"/>
    <w:rsid w:val="00BC6462"/>
    <w:rsid w:val="00BC6E59"/>
    <w:rsid w:val="00BC76CF"/>
    <w:rsid w:val="00BD017A"/>
    <w:rsid w:val="00BD2037"/>
    <w:rsid w:val="00BD2688"/>
    <w:rsid w:val="00BD2F1F"/>
    <w:rsid w:val="00BD46C8"/>
    <w:rsid w:val="00BD6058"/>
    <w:rsid w:val="00BD6103"/>
    <w:rsid w:val="00BE0796"/>
    <w:rsid w:val="00BE224A"/>
    <w:rsid w:val="00BE2293"/>
    <w:rsid w:val="00BE280B"/>
    <w:rsid w:val="00BE35DA"/>
    <w:rsid w:val="00BE3A7B"/>
    <w:rsid w:val="00BE5F2D"/>
    <w:rsid w:val="00BE6B35"/>
    <w:rsid w:val="00BE6E08"/>
    <w:rsid w:val="00BF03A3"/>
    <w:rsid w:val="00BF0786"/>
    <w:rsid w:val="00BF07C2"/>
    <w:rsid w:val="00BF3DA1"/>
    <w:rsid w:val="00BF4167"/>
    <w:rsid w:val="00BF4C9A"/>
    <w:rsid w:val="00BF5E95"/>
    <w:rsid w:val="00BF658D"/>
    <w:rsid w:val="00BF68F6"/>
    <w:rsid w:val="00C0271E"/>
    <w:rsid w:val="00C05F07"/>
    <w:rsid w:val="00C07BB5"/>
    <w:rsid w:val="00C10EE2"/>
    <w:rsid w:val="00C11B8E"/>
    <w:rsid w:val="00C120CF"/>
    <w:rsid w:val="00C13242"/>
    <w:rsid w:val="00C20493"/>
    <w:rsid w:val="00C204D5"/>
    <w:rsid w:val="00C20C44"/>
    <w:rsid w:val="00C21195"/>
    <w:rsid w:val="00C22C58"/>
    <w:rsid w:val="00C22C90"/>
    <w:rsid w:val="00C2329F"/>
    <w:rsid w:val="00C232FA"/>
    <w:rsid w:val="00C25D41"/>
    <w:rsid w:val="00C261DD"/>
    <w:rsid w:val="00C264CF"/>
    <w:rsid w:val="00C3014C"/>
    <w:rsid w:val="00C30455"/>
    <w:rsid w:val="00C30A63"/>
    <w:rsid w:val="00C31F7E"/>
    <w:rsid w:val="00C33414"/>
    <w:rsid w:val="00C36611"/>
    <w:rsid w:val="00C36BED"/>
    <w:rsid w:val="00C370F4"/>
    <w:rsid w:val="00C37330"/>
    <w:rsid w:val="00C37ADE"/>
    <w:rsid w:val="00C40197"/>
    <w:rsid w:val="00C40B26"/>
    <w:rsid w:val="00C40D18"/>
    <w:rsid w:val="00C41368"/>
    <w:rsid w:val="00C42D0F"/>
    <w:rsid w:val="00C4422D"/>
    <w:rsid w:val="00C44E5C"/>
    <w:rsid w:val="00C45D0D"/>
    <w:rsid w:val="00C462F1"/>
    <w:rsid w:val="00C46948"/>
    <w:rsid w:val="00C46A17"/>
    <w:rsid w:val="00C46A81"/>
    <w:rsid w:val="00C47D93"/>
    <w:rsid w:val="00C502CC"/>
    <w:rsid w:val="00C5079B"/>
    <w:rsid w:val="00C528BD"/>
    <w:rsid w:val="00C53F3F"/>
    <w:rsid w:val="00C54246"/>
    <w:rsid w:val="00C54323"/>
    <w:rsid w:val="00C54565"/>
    <w:rsid w:val="00C56804"/>
    <w:rsid w:val="00C56B19"/>
    <w:rsid w:val="00C57578"/>
    <w:rsid w:val="00C60E22"/>
    <w:rsid w:val="00C60ECA"/>
    <w:rsid w:val="00C61F1C"/>
    <w:rsid w:val="00C6225D"/>
    <w:rsid w:val="00C62422"/>
    <w:rsid w:val="00C631C4"/>
    <w:rsid w:val="00C63ABA"/>
    <w:rsid w:val="00C63E14"/>
    <w:rsid w:val="00C65904"/>
    <w:rsid w:val="00C6625E"/>
    <w:rsid w:val="00C6631D"/>
    <w:rsid w:val="00C66423"/>
    <w:rsid w:val="00C72330"/>
    <w:rsid w:val="00C73533"/>
    <w:rsid w:val="00C7400F"/>
    <w:rsid w:val="00C75948"/>
    <w:rsid w:val="00C76144"/>
    <w:rsid w:val="00C768C3"/>
    <w:rsid w:val="00C77426"/>
    <w:rsid w:val="00C77EB4"/>
    <w:rsid w:val="00C77F34"/>
    <w:rsid w:val="00C82008"/>
    <w:rsid w:val="00C83139"/>
    <w:rsid w:val="00C834B0"/>
    <w:rsid w:val="00C83D80"/>
    <w:rsid w:val="00C83DC3"/>
    <w:rsid w:val="00C859F8"/>
    <w:rsid w:val="00C861D3"/>
    <w:rsid w:val="00C86835"/>
    <w:rsid w:val="00C87BC8"/>
    <w:rsid w:val="00C902C2"/>
    <w:rsid w:val="00C90A5F"/>
    <w:rsid w:val="00C90BA6"/>
    <w:rsid w:val="00C9119B"/>
    <w:rsid w:val="00C93BAC"/>
    <w:rsid w:val="00C97023"/>
    <w:rsid w:val="00C972E8"/>
    <w:rsid w:val="00CA3CE5"/>
    <w:rsid w:val="00CA4281"/>
    <w:rsid w:val="00CB0028"/>
    <w:rsid w:val="00CB0E43"/>
    <w:rsid w:val="00CB1B8E"/>
    <w:rsid w:val="00CB2778"/>
    <w:rsid w:val="00CB3B50"/>
    <w:rsid w:val="00CB4373"/>
    <w:rsid w:val="00CB5EA9"/>
    <w:rsid w:val="00CB65B2"/>
    <w:rsid w:val="00CB7821"/>
    <w:rsid w:val="00CB7860"/>
    <w:rsid w:val="00CB79E8"/>
    <w:rsid w:val="00CC1724"/>
    <w:rsid w:val="00CC186E"/>
    <w:rsid w:val="00CC2E31"/>
    <w:rsid w:val="00CC35DC"/>
    <w:rsid w:val="00CC4BE9"/>
    <w:rsid w:val="00CC5753"/>
    <w:rsid w:val="00CC5909"/>
    <w:rsid w:val="00CC681A"/>
    <w:rsid w:val="00CC6FA1"/>
    <w:rsid w:val="00CC7A9C"/>
    <w:rsid w:val="00CD155E"/>
    <w:rsid w:val="00CD1D45"/>
    <w:rsid w:val="00CD1DA4"/>
    <w:rsid w:val="00CD251E"/>
    <w:rsid w:val="00CD300E"/>
    <w:rsid w:val="00CD3166"/>
    <w:rsid w:val="00CD3B23"/>
    <w:rsid w:val="00CD6DE4"/>
    <w:rsid w:val="00CE167E"/>
    <w:rsid w:val="00CE18EF"/>
    <w:rsid w:val="00CE26A0"/>
    <w:rsid w:val="00CE3543"/>
    <w:rsid w:val="00CE3C7E"/>
    <w:rsid w:val="00CE6486"/>
    <w:rsid w:val="00CE6A94"/>
    <w:rsid w:val="00CE701D"/>
    <w:rsid w:val="00CE7BD3"/>
    <w:rsid w:val="00CE7CD7"/>
    <w:rsid w:val="00CE7D46"/>
    <w:rsid w:val="00CE7FF3"/>
    <w:rsid w:val="00CF087B"/>
    <w:rsid w:val="00CF0912"/>
    <w:rsid w:val="00CF0B6E"/>
    <w:rsid w:val="00CF1161"/>
    <w:rsid w:val="00CF2385"/>
    <w:rsid w:val="00CF279A"/>
    <w:rsid w:val="00CF42EA"/>
    <w:rsid w:val="00CF46A0"/>
    <w:rsid w:val="00CF5178"/>
    <w:rsid w:val="00CF726E"/>
    <w:rsid w:val="00CF729E"/>
    <w:rsid w:val="00CF7E16"/>
    <w:rsid w:val="00D0008B"/>
    <w:rsid w:val="00D00E54"/>
    <w:rsid w:val="00D026F4"/>
    <w:rsid w:val="00D02D84"/>
    <w:rsid w:val="00D03CFA"/>
    <w:rsid w:val="00D04BA2"/>
    <w:rsid w:val="00D056A4"/>
    <w:rsid w:val="00D05F9C"/>
    <w:rsid w:val="00D109AF"/>
    <w:rsid w:val="00D10DBD"/>
    <w:rsid w:val="00D12A07"/>
    <w:rsid w:val="00D12A9F"/>
    <w:rsid w:val="00D13252"/>
    <w:rsid w:val="00D14064"/>
    <w:rsid w:val="00D14D4E"/>
    <w:rsid w:val="00D15B4C"/>
    <w:rsid w:val="00D16DA2"/>
    <w:rsid w:val="00D16EF9"/>
    <w:rsid w:val="00D17EFF"/>
    <w:rsid w:val="00D20599"/>
    <w:rsid w:val="00D21B8D"/>
    <w:rsid w:val="00D229D9"/>
    <w:rsid w:val="00D2425E"/>
    <w:rsid w:val="00D242AB"/>
    <w:rsid w:val="00D24965"/>
    <w:rsid w:val="00D24B69"/>
    <w:rsid w:val="00D25098"/>
    <w:rsid w:val="00D254A2"/>
    <w:rsid w:val="00D263D1"/>
    <w:rsid w:val="00D27DAD"/>
    <w:rsid w:val="00D3121B"/>
    <w:rsid w:val="00D31A7D"/>
    <w:rsid w:val="00D31A88"/>
    <w:rsid w:val="00D32C0B"/>
    <w:rsid w:val="00D32CDB"/>
    <w:rsid w:val="00D32D57"/>
    <w:rsid w:val="00D3582F"/>
    <w:rsid w:val="00D414BF"/>
    <w:rsid w:val="00D42846"/>
    <w:rsid w:val="00D44359"/>
    <w:rsid w:val="00D44E72"/>
    <w:rsid w:val="00D45152"/>
    <w:rsid w:val="00D50C27"/>
    <w:rsid w:val="00D52FB5"/>
    <w:rsid w:val="00D53237"/>
    <w:rsid w:val="00D53292"/>
    <w:rsid w:val="00D57B8E"/>
    <w:rsid w:val="00D6015F"/>
    <w:rsid w:val="00D60F2E"/>
    <w:rsid w:val="00D61EED"/>
    <w:rsid w:val="00D64665"/>
    <w:rsid w:val="00D65212"/>
    <w:rsid w:val="00D65AFD"/>
    <w:rsid w:val="00D665C2"/>
    <w:rsid w:val="00D70612"/>
    <w:rsid w:val="00D70E4A"/>
    <w:rsid w:val="00D737C6"/>
    <w:rsid w:val="00D761D4"/>
    <w:rsid w:val="00D77862"/>
    <w:rsid w:val="00D80074"/>
    <w:rsid w:val="00D80F00"/>
    <w:rsid w:val="00D81493"/>
    <w:rsid w:val="00D815FA"/>
    <w:rsid w:val="00D83C1A"/>
    <w:rsid w:val="00D85B62"/>
    <w:rsid w:val="00D85D28"/>
    <w:rsid w:val="00D87278"/>
    <w:rsid w:val="00D92AFE"/>
    <w:rsid w:val="00D9399D"/>
    <w:rsid w:val="00D9675D"/>
    <w:rsid w:val="00D96DAC"/>
    <w:rsid w:val="00D97FE0"/>
    <w:rsid w:val="00DA1E63"/>
    <w:rsid w:val="00DA1E9C"/>
    <w:rsid w:val="00DA2E05"/>
    <w:rsid w:val="00DA30D5"/>
    <w:rsid w:val="00DA338E"/>
    <w:rsid w:val="00DA3C1F"/>
    <w:rsid w:val="00DA4C6C"/>
    <w:rsid w:val="00DA5773"/>
    <w:rsid w:val="00DA7A1B"/>
    <w:rsid w:val="00DB0C8B"/>
    <w:rsid w:val="00DB10A0"/>
    <w:rsid w:val="00DB17C1"/>
    <w:rsid w:val="00DB1E4B"/>
    <w:rsid w:val="00DB1FAA"/>
    <w:rsid w:val="00DB3953"/>
    <w:rsid w:val="00DB4A02"/>
    <w:rsid w:val="00DB66C8"/>
    <w:rsid w:val="00DB7BEE"/>
    <w:rsid w:val="00DB7E6D"/>
    <w:rsid w:val="00DC03AF"/>
    <w:rsid w:val="00DC0D2D"/>
    <w:rsid w:val="00DC1471"/>
    <w:rsid w:val="00DC17D8"/>
    <w:rsid w:val="00DC1E1A"/>
    <w:rsid w:val="00DC42FE"/>
    <w:rsid w:val="00DC534A"/>
    <w:rsid w:val="00DC7EB7"/>
    <w:rsid w:val="00DD1C3A"/>
    <w:rsid w:val="00DD24E7"/>
    <w:rsid w:val="00DD3E9D"/>
    <w:rsid w:val="00DD683D"/>
    <w:rsid w:val="00DE0229"/>
    <w:rsid w:val="00DE3524"/>
    <w:rsid w:val="00DE4C2A"/>
    <w:rsid w:val="00DF027E"/>
    <w:rsid w:val="00DF0BDB"/>
    <w:rsid w:val="00DF1BC5"/>
    <w:rsid w:val="00DF1D9A"/>
    <w:rsid w:val="00DF256F"/>
    <w:rsid w:val="00DF291D"/>
    <w:rsid w:val="00DF495C"/>
    <w:rsid w:val="00DF58A9"/>
    <w:rsid w:val="00DF5EA2"/>
    <w:rsid w:val="00DF73D3"/>
    <w:rsid w:val="00E014F8"/>
    <w:rsid w:val="00E01AFB"/>
    <w:rsid w:val="00E028FB"/>
    <w:rsid w:val="00E02CFE"/>
    <w:rsid w:val="00E052C2"/>
    <w:rsid w:val="00E07397"/>
    <w:rsid w:val="00E10E80"/>
    <w:rsid w:val="00E1161D"/>
    <w:rsid w:val="00E11BA6"/>
    <w:rsid w:val="00E123CA"/>
    <w:rsid w:val="00E12820"/>
    <w:rsid w:val="00E157C7"/>
    <w:rsid w:val="00E15F9C"/>
    <w:rsid w:val="00E16C10"/>
    <w:rsid w:val="00E17252"/>
    <w:rsid w:val="00E2097A"/>
    <w:rsid w:val="00E21CA9"/>
    <w:rsid w:val="00E256CF"/>
    <w:rsid w:val="00E268E2"/>
    <w:rsid w:val="00E26B16"/>
    <w:rsid w:val="00E27474"/>
    <w:rsid w:val="00E30F20"/>
    <w:rsid w:val="00E3153A"/>
    <w:rsid w:val="00E31C12"/>
    <w:rsid w:val="00E32565"/>
    <w:rsid w:val="00E33E37"/>
    <w:rsid w:val="00E34105"/>
    <w:rsid w:val="00E3552C"/>
    <w:rsid w:val="00E35982"/>
    <w:rsid w:val="00E35E39"/>
    <w:rsid w:val="00E36459"/>
    <w:rsid w:val="00E3692E"/>
    <w:rsid w:val="00E40E94"/>
    <w:rsid w:val="00E4106E"/>
    <w:rsid w:val="00E410F8"/>
    <w:rsid w:val="00E425A9"/>
    <w:rsid w:val="00E4265F"/>
    <w:rsid w:val="00E4369F"/>
    <w:rsid w:val="00E436B2"/>
    <w:rsid w:val="00E4393D"/>
    <w:rsid w:val="00E449F2"/>
    <w:rsid w:val="00E451A9"/>
    <w:rsid w:val="00E455F7"/>
    <w:rsid w:val="00E45BD8"/>
    <w:rsid w:val="00E4607D"/>
    <w:rsid w:val="00E46A5D"/>
    <w:rsid w:val="00E46E50"/>
    <w:rsid w:val="00E47D09"/>
    <w:rsid w:val="00E50E88"/>
    <w:rsid w:val="00E50F4E"/>
    <w:rsid w:val="00E51486"/>
    <w:rsid w:val="00E51E30"/>
    <w:rsid w:val="00E52C2A"/>
    <w:rsid w:val="00E537EA"/>
    <w:rsid w:val="00E54620"/>
    <w:rsid w:val="00E54E72"/>
    <w:rsid w:val="00E56C3F"/>
    <w:rsid w:val="00E60A6E"/>
    <w:rsid w:val="00E60D53"/>
    <w:rsid w:val="00E622BF"/>
    <w:rsid w:val="00E6417A"/>
    <w:rsid w:val="00E72534"/>
    <w:rsid w:val="00E733AD"/>
    <w:rsid w:val="00E73B4A"/>
    <w:rsid w:val="00E74726"/>
    <w:rsid w:val="00E75630"/>
    <w:rsid w:val="00E7696E"/>
    <w:rsid w:val="00E76FF0"/>
    <w:rsid w:val="00E774FD"/>
    <w:rsid w:val="00E77B91"/>
    <w:rsid w:val="00E815CF"/>
    <w:rsid w:val="00E91DB6"/>
    <w:rsid w:val="00E94BEB"/>
    <w:rsid w:val="00E95008"/>
    <w:rsid w:val="00E9555D"/>
    <w:rsid w:val="00E95D3B"/>
    <w:rsid w:val="00E96687"/>
    <w:rsid w:val="00EA09C2"/>
    <w:rsid w:val="00EA0C5A"/>
    <w:rsid w:val="00EA1889"/>
    <w:rsid w:val="00EA18AA"/>
    <w:rsid w:val="00EA2940"/>
    <w:rsid w:val="00EA411A"/>
    <w:rsid w:val="00EA56D3"/>
    <w:rsid w:val="00EA5E26"/>
    <w:rsid w:val="00EA79F6"/>
    <w:rsid w:val="00EB04D1"/>
    <w:rsid w:val="00EB06CF"/>
    <w:rsid w:val="00EB3795"/>
    <w:rsid w:val="00EB4754"/>
    <w:rsid w:val="00EB5531"/>
    <w:rsid w:val="00EB6FBA"/>
    <w:rsid w:val="00EB7AB8"/>
    <w:rsid w:val="00EC193F"/>
    <w:rsid w:val="00EC27B1"/>
    <w:rsid w:val="00EC297C"/>
    <w:rsid w:val="00EC2989"/>
    <w:rsid w:val="00EC33AD"/>
    <w:rsid w:val="00EC62BB"/>
    <w:rsid w:val="00EC66AF"/>
    <w:rsid w:val="00ED0E22"/>
    <w:rsid w:val="00ED2070"/>
    <w:rsid w:val="00ED348B"/>
    <w:rsid w:val="00ED38CB"/>
    <w:rsid w:val="00ED4321"/>
    <w:rsid w:val="00ED4D51"/>
    <w:rsid w:val="00ED4F52"/>
    <w:rsid w:val="00ED55DA"/>
    <w:rsid w:val="00ED64B0"/>
    <w:rsid w:val="00EE08CE"/>
    <w:rsid w:val="00EE0F30"/>
    <w:rsid w:val="00EE2C86"/>
    <w:rsid w:val="00EE32E2"/>
    <w:rsid w:val="00EE62BF"/>
    <w:rsid w:val="00EE6B2A"/>
    <w:rsid w:val="00EE6F91"/>
    <w:rsid w:val="00EF1661"/>
    <w:rsid w:val="00EF20FA"/>
    <w:rsid w:val="00EF2ACD"/>
    <w:rsid w:val="00EF38F6"/>
    <w:rsid w:val="00EF4104"/>
    <w:rsid w:val="00EF46B3"/>
    <w:rsid w:val="00EF49C4"/>
    <w:rsid w:val="00EF6D05"/>
    <w:rsid w:val="00F026AB"/>
    <w:rsid w:val="00F028CA"/>
    <w:rsid w:val="00F02E0E"/>
    <w:rsid w:val="00F03539"/>
    <w:rsid w:val="00F03FFB"/>
    <w:rsid w:val="00F041B4"/>
    <w:rsid w:val="00F04ADF"/>
    <w:rsid w:val="00F050BD"/>
    <w:rsid w:val="00F052EC"/>
    <w:rsid w:val="00F053A6"/>
    <w:rsid w:val="00F06583"/>
    <w:rsid w:val="00F06769"/>
    <w:rsid w:val="00F104E9"/>
    <w:rsid w:val="00F11BEC"/>
    <w:rsid w:val="00F13143"/>
    <w:rsid w:val="00F13682"/>
    <w:rsid w:val="00F148F6"/>
    <w:rsid w:val="00F17CCD"/>
    <w:rsid w:val="00F17F63"/>
    <w:rsid w:val="00F20B1A"/>
    <w:rsid w:val="00F22EEA"/>
    <w:rsid w:val="00F23CEF"/>
    <w:rsid w:val="00F23F0E"/>
    <w:rsid w:val="00F242DC"/>
    <w:rsid w:val="00F2772D"/>
    <w:rsid w:val="00F277E4"/>
    <w:rsid w:val="00F30C00"/>
    <w:rsid w:val="00F31713"/>
    <w:rsid w:val="00F3305B"/>
    <w:rsid w:val="00F334AC"/>
    <w:rsid w:val="00F33D97"/>
    <w:rsid w:val="00F37C36"/>
    <w:rsid w:val="00F4096A"/>
    <w:rsid w:val="00F40F6C"/>
    <w:rsid w:val="00F414EB"/>
    <w:rsid w:val="00F41A78"/>
    <w:rsid w:val="00F41B5C"/>
    <w:rsid w:val="00F42047"/>
    <w:rsid w:val="00F42684"/>
    <w:rsid w:val="00F434B4"/>
    <w:rsid w:val="00F4422E"/>
    <w:rsid w:val="00F44917"/>
    <w:rsid w:val="00F44DF8"/>
    <w:rsid w:val="00F50355"/>
    <w:rsid w:val="00F507CA"/>
    <w:rsid w:val="00F511B3"/>
    <w:rsid w:val="00F5171B"/>
    <w:rsid w:val="00F519D8"/>
    <w:rsid w:val="00F5255A"/>
    <w:rsid w:val="00F5287C"/>
    <w:rsid w:val="00F52F03"/>
    <w:rsid w:val="00F531EB"/>
    <w:rsid w:val="00F5387F"/>
    <w:rsid w:val="00F56287"/>
    <w:rsid w:val="00F5644C"/>
    <w:rsid w:val="00F570EC"/>
    <w:rsid w:val="00F61ADA"/>
    <w:rsid w:val="00F63E22"/>
    <w:rsid w:val="00F654E2"/>
    <w:rsid w:val="00F66DD0"/>
    <w:rsid w:val="00F671A2"/>
    <w:rsid w:val="00F70E17"/>
    <w:rsid w:val="00F7132B"/>
    <w:rsid w:val="00F71823"/>
    <w:rsid w:val="00F75FEC"/>
    <w:rsid w:val="00F7652B"/>
    <w:rsid w:val="00F76618"/>
    <w:rsid w:val="00F8051C"/>
    <w:rsid w:val="00F80F7D"/>
    <w:rsid w:val="00F8133A"/>
    <w:rsid w:val="00F83DB0"/>
    <w:rsid w:val="00F83DB5"/>
    <w:rsid w:val="00F85144"/>
    <w:rsid w:val="00F85A8A"/>
    <w:rsid w:val="00F86253"/>
    <w:rsid w:val="00F86961"/>
    <w:rsid w:val="00F86C8E"/>
    <w:rsid w:val="00F917D2"/>
    <w:rsid w:val="00F91C40"/>
    <w:rsid w:val="00F92426"/>
    <w:rsid w:val="00F93253"/>
    <w:rsid w:val="00F95588"/>
    <w:rsid w:val="00F96CD7"/>
    <w:rsid w:val="00FA02F1"/>
    <w:rsid w:val="00FA0951"/>
    <w:rsid w:val="00FA1C4C"/>
    <w:rsid w:val="00FA2219"/>
    <w:rsid w:val="00FA3137"/>
    <w:rsid w:val="00FA3596"/>
    <w:rsid w:val="00FA44B1"/>
    <w:rsid w:val="00FA5F40"/>
    <w:rsid w:val="00FB09F3"/>
    <w:rsid w:val="00FB146F"/>
    <w:rsid w:val="00FB4E46"/>
    <w:rsid w:val="00FB70B1"/>
    <w:rsid w:val="00FC1A6E"/>
    <w:rsid w:val="00FD040A"/>
    <w:rsid w:val="00FD14D7"/>
    <w:rsid w:val="00FD1743"/>
    <w:rsid w:val="00FD2005"/>
    <w:rsid w:val="00FD2405"/>
    <w:rsid w:val="00FD29DD"/>
    <w:rsid w:val="00FD2E46"/>
    <w:rsid w:val="00FD36A2"/>
    <w:rsid w:val="00FD36A7"/>
    <w:rsid w:val="00FD40AF"/>
    <w:rsid w:val="00FD4223"/>
    <w:rsid w:val="00FD576A"/>
    <w:rsid w:val="00FD605A"/>
    <w:rsid w:val="00FD6E8E"/>
    <w:rsid w:val="00FD7E9F"/>
    <w:rsid w:val="00FE0105"/>
    <w:rsid w:val="00FE24EF"/>
    <w:rsid w:val="00FE2546"/>
    <w:rsid w:val="00FE2F92"/>
    <w:rsid w:val="00FE36EE"/>
    <w:rsid w:val="00FE3E5C"/>
    <w:rsid w:val="00FE5EB8"/>
    <w:rsid w:val="00FE6499"/>
    <w:rsid w:val="00FE661A"/>
    <w:rsid w:val="00FE775C"/>
    <w:rsid w:val="00FF17DF"/>
    <w:rsid w:val="00FF4215"/>
    <w:rsid w:val="00FF4281"/>
    <w:rsid w:val="00FF466B"/>
    <w:rsid w:val="00FF48F4"/>
    <w:rsid w:val="00FF4CDD"/>
    <w:rsid w:val="00FF53F1"/>
    <w:rsid w:val="00FF55DE"/>
    <w:rsid w:val="00FF7121"/>
    <w:rsid w:val="00FF749C"/>
    <w:rsid w:val="1166497F"/>
    <w:rsid w:val="1CCA3098"/>
    <w:rsid w:val="1EE45DD5"/>
    <w:rsid w:val="50E27ECF"/>
    <w:rsid w:val="6F2A40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AFC4A8"/>
  <w15:chartTrackingRefBased/>
  <w15:docId w15:val="{9F306AE0-8E70-4A32-8C65-1F136F68A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4E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4E4C"/>
  </w:style>
  <w:style w:type="paragraph" w:styleId="Footer">
    <w:name w:val="footer"/>
    <w:basedOn w:val="Normal"/>
    <w:link w:val="FooterChar"/>
    <w:uiPriority w:val="99"/>
    <w:unhideWhenUsed/>
    <w:rsid w:val="00384E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4E4C"/>
  </w:style>
  <w:style w:type="character" w:styleId="Hyperlink">
    <w:name w:val="Hyperlink"/>
    <w:basedOn w:val="DefaultParagraphFont"/>
    <w:uiPriority w:val="99"/>
    <w:unhideWhenUsed/>
    <w:rsid w:val="00E16C10"/>
    <w:rPr>
      <w:color w:val="0563C1" w:themeColor="hyperlink"/>
      <w:u w:val="single"/>
    </w:rPr>
  </w:style>
  <w:style w:type="character" w:styleId="UnresolvedMention">
    <w:name w:val="Unresolved Mention"/>
    <w:basedOn w:val="DefaultParagraphFont"/>
    <w:uiPriority w:val="99"/>
    <w:semiHidden/>
    <w:unhideWhenUsed/>
    <w:rsid w:val="00E16C10"/>
    <w:rPr>
      <w:color w:val="808080"/>
      <w:shd w:val="clear" w:color="auto" w:fill="E6E6E6"/>
    </w:rPr>
  </w:style>
  <w:style w:type="paragraph" w:styleId="BalloonText">
    <w:name w:val="Balloon Text"/>
    <w:basedOn w:val="Normal"/>
    <w:link w:val="BalloonTextChar"/>
    <w:uiPriority w:val="99"/>
    <w:semiHidden/>
    <w:unhideWhenUsed/>
    <w:rsid w:val="002C4D4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4D4D"/>
    <w:rPr>
      <w:rFonts w:ascii="Segoe UI" w:hAnsi="Segoe UI" w:cs="Segoe UI"/>
      <w:sz w:val="18"/>
      <w:szCs w:val="18"/>
    </w:rPr>
  </w:style>
  <w:style w:type="paragraph" w:styleId="ListParagraph">
    <w:name w:val="List Paragraph"/>
    <w:basedOn w:val="Normal"/>
    <w:uiPriority w:val="34"/>
    <w:qFormat/>
    <w:rsid w:val="00EE32E2"/>
    <w:pPr>
      <w:ind w:left="720"/>
      <w:contextualSpacing/>
    </w:pPr>
  </w:style>
  <w:style w:type="paragraph" w:styleId="NormalWeb">
    <w:name w:val="Normal (Web)"/>
    <w:basedOn w:val="Normal"/>
    <w:uiPriority w:val="99"/>
    <w:semiHidden/>
    <w:unhideWhenUsed/>
    <w:rsid w:val="00CC575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9310998">
      <w:bodyDiv w:val="1"/>
      <w:marLeft w:val="0"/>
      <w:marRight w:val="0"/>
      <w:marTop w:val="0"/>
      <w:marBottom w:val="0"/>
      <w:divBdr>
        <w:top w:val="none" w:sz="0" w:space="0" w:color="auto"/>
        <w:left w:val="none" w:sz="0" w:space="0" w:color="auto"/>
        <w:bottom w:val="none" w:sz="0" w:space="0" w:color="auto"/>
        <w:right w:val="none" w:sz="0" w:space="0" w:color="auto"/>
      </w:divBdr>
    </w:div>
    <w:div w:id="646319317">
      <w:bodyDiv w:val="1"/>
      <w:marLeft w:val="0"/>
      <w:marRight w:val="0"/>
      <w:marTop w:val="0"/>
      <w:marBottom w:val="0"/>
      <w:divBdr>
        <w:top w:val="none" w:sz="0" w:space="0" w:color="auto"/>
        <w:left w:val="none" w:sz="0" w:space="0" w:color="auto"/>
        <w:bottom w:val="none" w:sz="0" w:space="0" w:color="auto"/>
        <w:right w:val="none" w:sz="0" w:space="0" w:color="auto"/>
      </w:divBdr>
    </w:div>
    <w:div w:id="2141998469">
      <w:bodyDiv w:val="1"/>
      <w:marLeft w:val="0"/>
      <w:marRight w:val="0"/>
      <w:marTop w:val="0"/>
      <w:marBottom w:val="0"/>
      <w:divBdr>
        <w:top w:val="none" w:sz="0" w:space="0" w:color="auto"/>
        <w:left w:val="none" w:sz="0" w:space="0" w:color="auto"/>
        <w:bottom w:val="none" w:sz="0" w:space="0" w:color="auto"/>
        <w:right w:val="none" w:sz="0" w:space="0" w:color="auto"/>
      </w:divBdr>
      <w:divsChild>
        <w:div w:id="921648401">
          <w:marLeft w:val="0"/>
          <w:marRight w:val="0"/>
          <w:marTop w:val="0"/>
          <w:marBottom w:val="0"/>
          <w:divBdr>
            <w:top w:val="none" w:sz="0" w:space="0" w:color="auto"/>
            <w:left w:val="none" w:sz="0" w:space="0" w:color="auto"/>
            <w:bottom w:val="none" w:sz="0" w:space="0" w:color="auto"/>
            <w:right w:val="none" w:sz="0" w:space="0" w:color="auto"/>
          </w:divBdr>
        </w:div>
        <w:div w:id="1360593915">
          <w:marLeft w:val="0"/>
          <w:marRight w:val="0"/>
          <w:marTop w:val="0"/>
          <w:marBottom w:val="0"/>
          <w:divBdr>
            <w:top w:val="none" w:sz="0" w:space="0" w:color="auto"/>
            <w:left w:val="none" w:sz="0" w:space="0" w:color="auto"/>
            <w:bottom w:val="none" w:sz="0" w:space="0" w:color="auto"/>
            <w:right w:val="none" w:sz="0" w:space="0" w:color="auto"/>
          </w:divBdr>
        </w:div>
        <w:div w:id="832722150">
          <w:marLeft w:val="0"/>
          <w:marRight w:val="0"/>
          <w:marTop w:val="0"/>
          <w:marBottom w:val="0"/>
          <w:divBdr>
            <w:top w:val="none" w:sz="0" w:space="0" w:color="auto"/>
            <w:left w:val="none" w:sz="0" w:space="0" w:color="auto"/>
            <w:bottom w:val="none" w:sz="0" w:space="0" w:color="auto"/>
            <w:right w:val="none" w:sz="0" w:space="0" w:color="auto"/>
          </w:divBdr>
        </w:div>
        <w:div w:id="698356270">
          <w:marLeft w:val="0"/>
          <w:marRight w:val="0"/>
          <w:marTop w:val="0"/>
          <w:marBottom w:val="0"/>
          <w:divBdr>
            <w:top w:val="none" w:sz="0" w:space="0" w:color="auto"/>
            <w:left w:val="none" w:sz="0" w:space="0" w:color="auto"/>
            <w:bottom w:val="none" w:sz="0" w:space="0" w:color="auto"/>
            <w:right w:val="none" w:sz="0" w:space="0" w:color="auto"/>
          </w:divBdr>
        </w:div>
        <w:div w:id="1932623216">
          <w:marLeft w:val="0"/>
          <w:marRight w:val="0"/>
          <w:marTop w:val="0"/>
          <w:marBottom w:val="0"/>
          <w:divBdr>
            <w:top w:val="none" w:sz="0" w:space="0" w:color="auto"/>
            <w:left w:val="none" w:sz="0" w:space="0" w:color="auto"/>
            <w:bottom w:val="none" w:sz="0" w:space="0" w:color="auto"/>
            <w:right w:val="none" w:sz="0" w:space="0" w:color="auto"/>
          </w:divBdr>
        </w:div>
        <w:div w:id="1849246837">
          <w:marLeft w:val="0"/>
          <w:marRight w:val="0"/>
          <w:marTop w:val="0"/>
          <w:marBottom w:val="0"/>
          <w:divBdr>
            <w:top w:val="none" w:sz="0" w:space="0" w:color="auto"/>
            <w:left w:val="none" w:sz="0" w:space="0" w:color="auto"/>
            <w:bottom w:val="none" w:sz="0" w:space="0" w:color="auto"/>
            <w:right w:val="none" w:sz="0" w:space="0" w:color="auto"/>
          </w:divBdr>
        </w:div>
        <w:div w:id="1179463570">
          <w:marLeft w:val="0"/>
          <w:marRight w:val="0"/>
          <w:marTop w:val="0"/>
          <w:marBottom w:val="0"/>
          <w:divBdr>
            <w:top w:val="none" w:sz="0" w:space="0" w:color="auto"/>
            <w:left w:val="none" w:sz="0" w:space="0" w:color="auto"/>
            <w:bottom w:val="none" w:sz="0" w:space="0" w:color="auto"/>
            <w:right w:val="none" w:sz="0" w:space="0" w:color="auto"/>
          </w:divBdr>
        </w:div>
        <w:div w:id="2852367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linkedin.com/in/tammyfoss/" TargetMode="External"/><Relationship Id="rId1" Type="http://schemas.openxmlformats.org/officeDocument/2006/relationships/hyperlink" Target="mailto:tammyfoss@liv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613"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0CF08227-A6EE-440E-8B85-3EC256150E11}">
  <we:reference id="wa104051163" version="1.2.0.3" store="en-US" storeType="OMEX"/>
  <we:alternateReferences>
    <we:reference id="wa104051163" version="1.2.0.3" store="wa104051163"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3754CAA0-7E10-4C64-8A34-E829010E1EDC}">
  <we:reference id="wa200005107" version="1.1.0.0" store="en-US" storeType="OMEX"/>
  <we:alternateReferences>
    <we:reference id="WA200005107" version="1.1.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C2A908AF852BA4D9427ED25A4701279" ma:contentTypeVersion="13" ma:contentTypeDescription="Create a new document." ma:contentTypeScope="" ma:versionID="04691eb4ad75e976244bfafab045bcc1">
  <xsd:schema xmlns:xsd="http://www.w3.org/2001/XMLSchema" xmlns:xs="http://www.w3.org/2001/XMLSchema" xmlns:p="http://schemas.microsoft.com/office/2006/metadata/properties" xmlns:ns3="e20479da-3e96-459b-b0d6-4e40c6bed40d" xmlns:ns4="bc6eab3d-ad40-4ee0-bbdc-faed0ee987b0" targetNamespace="http://schemas.microsoft.com/office/2006/metadata/properties" ma:root="true" ma:fieldsID="2e1a8d27aa68297042b8b09205941aa5" ns3:_="" ns4:_="">
    <xsd:import namespace="e20479da-3e96-459b-b0d6-4e40c6bed40d"/>
    <xsd:import namespace="bc6eab3d-ad40-4ee0-bbdc-faed0ee987b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4:SharedWithUsers" minOccurs="0"/>
                <xsd:element ref="ns4:SharedWithDetails" minOccurs="0"/>
                <xsd:element ref="ns4:SharingHintHash" minOccurs="0"/>
                <xsd:element ref="ns3:MediaServiceDateTaken" minOccurs="0"/>
                <xsd:element ref="ns3:MediaServiceAutoKeyPoints" minOccurs="0"/>
                <xsd:element ref="ns3:MediaServiceKeyPoints"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0479da-3e96-459b-b0d6-4e40c6bed4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c6eab3d-ad40-4ee0-bbdc-faed0ee987b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D8EB10-35C8-45FB-AFE4-F01F484A6BB6}">
  <ds:schemaRefs>
    <ds:schemaRef ds:uri="http://schemas.microsoft.com/sharepoint/v3/contenttype/forms"/>
  </ds:schemaRefs>
</ds:datastoreItem>
</file>

<file path=customXml/itemProps2.xml><?xml version="1.0" encoding="utf-8"?>
<ds:datastoreItem xmlns:ds="http://schemas.openxmlformats.org/officeDocument/2006/customXml" ds:itemID="{D7DD102E-9222-4731-B7ED-438DEF5426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20479da-3e96-459b-b0d6-4e40c6bed40d"/>
    <ds:schemaRef ds:uri="bc6eab3d-ad40-4ee0-bbdc-faed0ee987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5121701-C804-4DA4-943C-EFB1DBCBE27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5805D54-3010-496C-893E-10FAC38C24A2}">
  <ds:schemaRefs>
    <ds:schemaRef ds:uri="http://schemas.openxmlformats.org/officeDocument/2006/bibliography"/>
  </ds:schemaRefs>
</ds:datastoreItem>
</file>

<file path=docMetadata/LabelInfo.xml><?xml version="1.0" encoding="utf-8"?>
<clbl:labelList xmlns:clbl="http://schemas.microsoft.com/office/2020/mipLabelMetadata">
  <clbl:label id="{f6b6dd5b-f02f-441a-99a0-162ac5060bd2}" enabled="0" method="" siteId="{f6b6dd5b-f02f-441a-99a0-162ac5060bd2}" removed="1"/>
</clbl:labelList>
</file>

<file path=docProps/app.xml><?xml version="1.0" encoding="utf-8"?>
<Properties xmlns="http://schemas.openxmlformats.org/officeDocument/2006/extended-properties" xmlns:vt="http://schemas.openxmlformats.org/officeDocument/2006/docPropsVTypes">
  <Template>Normal</Template>
  <TotalTime>4</TotalTime>
  <Pages>4</Pages>
  <Words>1919</Words>
  <Characters>10944</Characters>
  <Application>Microsoft Office Word</Application>
  <DocSecurity>0</DocSecurity>
  <Lines>91</Lines>
  <Paragraphs>25</Paragraphs>
  <ScaleCrop>false</ScaleCrop>
  <Company/>
  <LinksUpToDate>false</LinksUpToDate>
  <CharactersWithSpaces>12838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Foss</dc:creator>
  <cp:keywords/>
  <dc:description/>
  <cp:lastModifiedBy>Tammy Y. Foss</cp:lastModifiedBy>
  <cp:revision>3</cp:revision>
  <cp:lastPrinted>2026-04-29T16:52:00Z</cp:lastPrinted>
  <dcterms:created xsi:type="dcterms:W3CDTF">2026-04-29T16:30:00Z</dcterms:created>
  <dcterms:modified xsi:type="dcterms:W3CDTF">2026-04-29T16:53:00Z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0x0101003C2A908AF852BA4D9427ED25A4701279</vt:lpwstr>
  </property>
</Properties>
</file>